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14ABE" w14:textId="77777777" w:rsidR="00031FBE" w:rsidRPr="00D05780" w:rsidRDefault="00031FBE" w:rsidP="00031FBE">
      <w:pPr>
        <w:spacing w:after="0" w:afterAutospacing="0" w:line="12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09C920B6" w14:textId="532B4EAC" w:rsidR="00880F1B" w:rsidRPr="00D05780" w:rsidRDefault="00031FBE" w:rsidP="00031FBE">
      <w:pPr>
        <w:spacing w:after="0" w:afterAutospacing="0" w:line="12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b/>
          <w:sz w:val="28"/>
          <w:szCs w:val="28"/>
          <w:lang w:val="uk-UA"/>
        </w:rPr>
        <w:t xml:space="preserve">Підсумкове </w:t>
      </w:r>
      <w:proofErr w:type="spellStart"/>
      <w:r w:rsidRPr="00D05780">
        <w:rPr>
          <w:rFonts w:ascii="Times New Roman" w:eastAsia="Calibri" w:hAnsi="Times New Roman"/>
          <w:b/>
          <w:sz w:val="28"/>
          <w:szCs w:val="28"/>
          <w:lang w:val="uk-UA"/>
        </w:rPr>
        <w:t>сомооцінювання</w:t>
      </w:r>
      <w:bookmarkStart w:id="0" w:name="_GoBack"/>
      <w:bookmarkEnd w:id="0"/>
      <w:proofErr w:type="spellEnd"/>
    </w:p>
    <w:p w14:paraId="6D146D4E" w14:textId="5E6DFE8A" w:rsidR="00075A49" w:rsidRPr="00D05780" w:rsidRDefault="00031FBE" w:rsidP="00031FBE">
      <w:pPr>
        <w:spacing w:after="0" w:afterAutospacing="0" w:line="12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b/>
          <w:sz w:val="28"/>
          <w:szCs w:val="28"/>
          <w:lang w:val="uk-UA"/>
        </w:rPr>
        <w:t>а</w:t>
      </w:r>
      <w:r w:rsidR="00075A49" w:rsidRPr="00D05780">
        <w:rPr>
          <w:rFonts w:ascii="Times New Roman" w:eastAsia="Calibri" w:hAnsi="Times New Roman"/>
          <w:b/>
          <w:sz w:val="28"/>
          <w:szCs w:val="28"/>
          <w:lang w:val="uk-UA"/>
        </w:rPr>
        <w:t>систента вихов</w:t>
      </w:r>
      <w:r w:rsidRPr="00D05780">
        <w:rPr>
          <w:rFonts w:ascii="Times New Roman" w:eastAsia="Calibri" w:hAnsi="Times New Roman"/>
          <w:b/>
          <w:sz w:val="28"/>
          <w:szCs w:val="28"/>
          <w:lang w:val="uk-UA"/>
        </w:rPr>
        <w:t>ателя ЗДО КТ №26</w:t>
      </w:r>
    </w:p>
    <w:p w14:paraId="66B99A7E" w14:textId="16CD4F6B" w:rsidR="00075A49" w:rsidRPr="00D05780" w:rsidRDefault="00075A49" w:rsidP="00031FBE">
      <w:pPr>
        <w:spacing w:after="0" w:afterAutospacing="0" w:line="12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b/>
          <w:sz w:val="28"/>
          <w:szCs w:val="28"/>
          <w:lang w:val="uk-UA"/>
        </w:rPr>
        <w:t>Людмили</w:t>
      </w:r>
      <w:r w:rsidR="00031FBE" w:rsidRPr="00D05780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proofErr w:type="spellStart"/>
      <w:r w:rsidR="00031FBE" w:rsidRPr="00D05780">
        <w:rPr>
          <w:rFonts w:ascii="Times New Roman" w:eastAsia="Calibri" w:hAnsi="Times New Roman"/>
          <w:b/>
          <w:sz w:val="28"/>
          <w:szCs w:val="28"/>
          <w:lang w:val="uk-UA"/>
        </w:rPr>
        <w:t>Богайчук</w:t>
      </w:r>
      <w:proofErr w:type="spellEnd"/>
    </w:p>
    <w:p w14:paraId="03F88D89" w14:textId="62FAD11B" w:rsidR="00880F1B" w:rsidRPr="00D05780" w:rsidRDefault="00880F1B" w:rsidP="00075A49">
      <w:pPr>
        <w:pStyle w:val="1"/>
        <w:jc w:val="both"/>
        <w:rPr>
          <w:sz w:val="28"/>
          <w:szCs w:val="28"/>
          <w:lang w:val="uk-UA"/>
        </w:rPr>
      </w:pPr>
      <w:r w:rsidRPr="00D05780">
        <w:rPr>
          <w:sz w:val="28"/>
          <w:szCs w:val="28"/>
          <w:lang w:val="uk-UA"/>
        </w:rPr>
        <w:t xml:space="preserve">Я, </w:t>
      </w:r>
      <w:proofErr w:type="spellStart"/>
      <w:r w:rsidR="00864924" w:rsidRPr="00D05780">
        <w:rPr>
          <w:color w:val="000000" w:themeColor="text1"/>
          <w:sz w:val="28"/>
          <w:szCs w:val="28"/>
          <w:lang w:val="uk-UA"/>
        </w:rPr>
        <w:t>Богайчук</w:t>
      </w:r>
      <w:proofErr w:type="spellEnd"/>
      <w:r w:rsidR="00864924" w:rsidRPr="00D05780">
        <w:rPr>
          <w:color w:val="000000" w:themeColor="text1"/>
          <w:sz w:val="28"/>
          <w:szCs w:val="28"/>
          <w:lang w:val="uk-UA"/>
        </w:rPr>
        <w:t xml:space="preserve"> Людмила Миколаївна </w:t>
      </w:r>
      <w:r w:rsidRPr="00D05780">
        <w:rPr>
          <w:color w:val="000000" w:themeColor="text1"/>
          <w:sz w:val="28"/>
          <w:szCs w:val="28"/>
          <w:lang w:val="uk-UA"/>
        </w:rPr>
        <w:t xml:space="preserve"> </w:t>
      </w:r>
      <w:r w:rsidRPr="00D05780">
        <w:rPr>
          <w:sz w:val="28"/>
          <w:szCs w:val="28"/>
          <w:lang w:val="uk-UA"/>
        </w:rPr>
        <w:t xml:space="preserve">(асистент вихователя) , у </w:t>
      </w:r>
      <w:r w:rsidR="00864924" w:rsidRPr="00D05780">
        <w:rPr>
          <w:sz w:val="28"/>
          <w:szCs w:val="28"/>
          <w:lang w:val="uk-UA"/>
        </w:rPr>
        <w:t>1995</w:t>
      </w:r>
      <w:r w:rsidRPr="00D05780">
        <w:rPr>
          <w:sz w:val="28"/>
          <w:szCs w:val="28"/>
          <w:lang w:val="uk-UA"/>
        </w:rPr>
        <w:t xml:space="preserve"> році закінчила Прилуцьке педагогічне училище імені І. Я. Франка за спеціальністю "Дошкільне виховання" і здобула кваліфікацію в</w:t>
      </w:r>
      <w:r w:rsidR="00864924" w:rsidRPr="00D05780">
        <w:rPr>
          <w:sz w:val="28"/>
          <w:szCs w:val="28"/>
          <w:lang w:val="uk-UA"/>
        </w:rPr>
        <w:t>ихователь в дошкільному закладі</w:t>
      </w:r>
      <w:r w:rsidRPr="00D05780">
        <w:rPr>
          <w:sz w:val="28"/>
          <w:szCs w:val="28"/>
          <w:lang w:val="uk-UA"/>
        </w:rPr>
        <w:t>.</w:t>
      </w:r>
    </w:p>
    <w:p w14:paraId="715A62B6" w14:textId="44AEA16C" w:rsidR="00880F1B" w:rsidRPr="00D05780" w:rsidRDefault="00880F1B" w:rsidP="00075A49">
      <w:pPr>
        <w:pStyle w:val="1"/>
        <w:jc w:val="both"/>
        <w:rPr>
          <w:sz w:val="28"/>
          <w:szCs w:val="28"/>
          <w:lang w:val="uk-UA"/>
        </w:rPr>
      </w:pPr>
      <w:r w:rsidRPr="00D05780">
        <w:rPr>
          <w:sz w:val="28"/>
          <w:szCs w:val="28"/>
          <w:lang w:val="uk-UA"/>
        </w:rPr>
        <w:t xml:space="preserve">У </w:t>
      </w:r>
      <w:r w:rsidR="00864924" w:rsidRPr="00D05780">
        <w:rPr>
          <w:sz w:val="28"/>
          <w:szCs w:val="28"/>
          <w:lang w:val="uk-UA"/>
        </w:rPr>
        <w:t xml:space="preserve">2014 році </w:t>
      </w:r>
      <w:r w:rsidR="007A556E" w:rsidRPr="00D05780">
        <w:rPr>
          <w:sz w:val="28"/>
          <w:szCs w:val="28"/>
          <w:lang w:val="uk-UA"/>
        </w:rPr>
        <w:t xml:space="preserve"> закінчила Ніжи</w:t>
      </w:r>
      <w:r w:rsidRPr="00D05780">
        <w:rPr>
          <w:sz w:val="28"/>
          <w:szCs w:val="28"/>
          <w:lang w:val="uk-UA"/>
        </w:rPr>
        <w:t xml:space="preserve">нський державний університет імені М. Гоголя і отримала базову вищу освіту за </w:t>
      </w:r>
      <w:r w:rsidR="00864924" w:rsidRPr="00D05780">
        <w:rPr>
          <w:sz w:val="28"/>
          <w:szCs w:val="28"/>
          <w:lang w:val="uk-UA"/>
        </w:rPr>
        <w:t xml:space="preserve">напрямом підготовки "Дошкільна </w:t>
      </w:r>
      <w:r w:rsidRPr="00D05780">
        <w:rPr>
          <w:sz w:val="28"/>
          <w:szCs w:val="28"/>
          <w:lang w:val="uk-UA"/>
        </w:rPr>
        <w:t xml:space="preserve"> освіта" та здобула кваліфік</w:t>
      </w:r>
      <w:r w:rsidR="00864924" w:rsidRPr="00D05780">
        <w:rPr>
          <w:sz w:val="28"/>
          <w:szCs w:val="28"/>
          <w:lang w:val="uk-UA"/>
        </w:rPr>
        <w:t>ацію бакалавра  дошкільної освіти</w:t>
      </w:r>
      <w:r w:rsidRPr="00D05780">
        <w:rPr>
          <w:sz w:val="28"/>
          <w:szCs w:val="28"/>
          <w:lang w:val="uk-UA"/>
        </w:rPr>
        <w:t>.</w:t>
      </w:r>
    </w:p>
    <w:p w14:paraId="3389C4D2" w14:textId="0026A7E5" w:rsidR="00880F1B" w:rsidRPr="00D05780" w:rsidRDefault="00880F1B" w:rsidP="00075A49">
      <w:pPr>
        <w:pStyle w:val="1"/>
        <w:jc w:val="both"/>
        <w:rPr>
          <w:sz w:val="28"/>
          <w:szCs w:val="28"/>
        </w:rPr>
      </w:pPr>
      <w:r w:rsidRPr="00D05780">
        <w:rPr>
          <w:sz w:val="28"/>
          <w:szCs w:val="28"/>
        </w:rPr>
        <w:t xml:space="preserve">У </w:t>
      </w:r>
      <w:r w:rsidR="00864924" w:rsidRPr="00D05780">
        <w:rPr>
          <w:sz w:val="28"/>
          <w:szCs w:val="28"/>
          <w:lang w:val="uk-UA"/>
        </w:rPr>
        <w:t>2015</w:t>
      </w:r>
      <w:r w:rsidR="007A556E" w:rsidRPr="00D05780">
        <w:rPr>
          <w:sz w:val="28"/>
          <w:szCs w:val="28"/>
        </w:rPr>
        <w:t xml:space="preserve"> </w:t>
      </w:r>
      <w:proofErr w:type="spellStart"/>
      <w:r w:rsidR="007A556E" w:rsidRPr="00D05780">
        <w:rPr>
          <w:sz w:val="28"/>
          <w:szCs w:val="28"/>
        </w:rPr>
        <w:t>році</w:t>
      </w:r>
      <w:proofErr w:type="spellEnd"/>
      <w:r w:rsidR="007A556E" w:rsidRPr="00D05780">
        <w:rPr>
          <w:sz w:val="28"/>
          <w:szCs w:val="28"/>
        </w:rPr>
        <w:t xml:space="preserve"> </w:t>
      </w:r>
      <w:proofErr w:type="spellStart"/>
      <w:r w:rsidR="007A556E" w:rsidRPr="00D05780">
        <w:rPr>
          <w:sz w:val="28"/>
          <w:szCs w:val="28"/>
        </w:rPr>
        <w:t>закінчила</w:t>
      </w:r>
      <w:proofErr w:type="spellEnd"/>
      <w:r w:rsidR="007A556E" w:rsidRPr="00D05780">
        <w:rPr>
          <w:sz w:val="28"/>
          <w:szCs w:val="28"/>
        </w:rPr>
        <w:t xml:space="preserve"> </w:t>
      </w:r>
      <w:proofErr w:type="spellStart"/>
      <w:r w:rsidR="007A556E" w:rsidRPr="00D05780">
        <w:rPr>
          <w:sz w:val="28"/>
          <w:szCs w:val="28"/>
        </w:rPr>
        <w:t>Ніж</w:t>
      </w:r>
      <w:proofErr w:type="spellEnd"/>
      <w:r w:rsidR="007A556E" w:rsidRPr="00D05780">
        <w:rPr>
          <w:sz w:val="28"/>
          <w:szCs w:val="28"/>
          <w:lang w:val="uk-UA"/>
        </w:rPr>
        <w:t>и</w:t>
      </w:r>
      <w:proofErr w:type="spellStart"/>
      <w:r w:rsidRPr="00D05780">
        <w:rPr>
          <w:sz w:val="28"/>
          <w:szCs w:val="28"/>
        </w:rPr>
        <w:t>нський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державний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університет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імені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Миколи</w:t>
      </w:r>
      <w:proofErr w:type="spellEnd"/>
      <w:r w:rsidRPr="00D05780">
        <w:rPr>
          <w:sz w:val="28"/>
          <w:szCs w:val="28"/>
        </w:rPr>
        <w:t xml:space="preserve"> Гоголя і </w:t>
      </w:r>
      <w:proofErr w:type="spellStart"/>
      <w:r w:rsidRPr="00D05780">
        <w:rPr>
          <w:sz w:val="28"/>
          <w:szCs w:val="28"/>
        </w:rPr>
        <w:t>отримала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повну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вищу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ос</w:t>
      </w:r>
      <w:r w:rsidR="00864924" w:rsidRPr="00D05780">
        <w:rPr>
          <w:sz w:val="28"/>
          <w:szCs w:val="28"/>
        </w:rPr>
        <w:t>віту</w:t>
      </w:r>
      <w:proofErr w:type="spellEnd"/>
      <w:r w:rsidR="00864924" w:rsidRPr="00D05780">
        <w:rPr>
          <w:sz w:val="28"/>
          <w:szCs w:val="28"/>
        </w:rPr>
        <w:t xml:space="preserve"> за </w:t>
      </w:r>
      <w:proofErr w:type="spellStart"/>
      <w:r w:rsidR="00864924" w:rsidRPr="00D05780">
        <w:rPr>
          <w:sz w:val="28"/>
          <w:szCs w:val="28"/>
        </w:rPr>
        <w:t>спеціальністю</w:t>
      </w:r>
      <w:proofErr w:type="spellEnd"/>
      <w:r w:rsidR="00864924" w:rsidRPr="00D05780">
        <w:rPr>
          <w:sz w:val="28"/>
          <w:szCs w:val="28"/>
        </w:rPr>
        <w:t xml:space="preserve"> "</w:t>
      </w:r>
      <w:proofErr w:type="spellStart"/>
      <w:r w:rsidR="00864924" w:rsidRPr="00D05780">
        <w:rPr>
          <w:sz w:val="28"/>
          <w:szCs w:val="28"/>
        </w:rPr>
        <w:t>Дошкільн</w:t>
      </w:r>
      <w:proofErr w:type="spellEnd"/>
      <w:r w:rsidR="00864924" w:rsidRPr="00D05780">
        <w:rPr>
          <w:sz w:val="28"/>
          <w:szCs w:val="28"/>
          <w:lang w:val="uk-UA"/>
        </w:rPr>
        <w:t>а</w:t>
      </w:r>
      <w:r w:rsidR="00864924" w:rsidRPr="00D05780">
        <w:rPr>
          <w:sz w:val="28"/>
          <w:szCs w:val="28"/>
        </w:rPr>
        <w:t xml:space="preserve"> </w:t>
      </w:r>
      <w:r w:rsidR="00864924" w:rsidRPr="00D05780">
        <w:rPr>
          <w:sz w:val="28"/>
          <w:szCs w:val="28"/>
          <w:lang w:val="uk-UA"/>
        </w:rPr>
        <w:t>освіта</w:t>
      </w:r>
      <w:r w:rsidRPr="00D05780">
        <w:rPr>
          <w:sz w:val="28"/>
          <w:szCs w:val="28"/>
        </w:rPr>
        <w:t xml:space="preserve">" та </w:t>
      </w:r>
      <w:proofErr w:type="spellStart"/>
      <w:proofErr w:type="gramStart"/>
      <w:r w:rsidRPr="00D05780">
        <w:rPr>
          <w:sz w:val="28"/>
          <w:szCs w:val="28"/>
        </w:rPr>
        <w:t>здобула</w:t>
      </w:r>
      <w:proofErr w:type="spellEnd"/>
      <w:r w:rsidR="00864924" w:rsidRPr="00D05780">
        <w:rPr>
          <w:sz w:val="28"/>
          <w:szCs w:val="28"/>
          <w:lang w:val="uk-UA"/>
        </w:rPr>
        <w:t xml:space="preserve"> </w:t>
      </w:r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кваліфікацію</w:t>
      </w:r>
      <w:proofErr w:type="spellEnd"/>
      <w:proofErr w:type="gram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вихователя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дітей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дошкільного</w:t>
      </w:r>
      <w:proofErr w:type="spellEnd"/>
      <w:r w:rsidRPr="00D05780">
        <w:rPr>
          <w:sz w:val="28"/>
          <w:szCs w:val="28"/>
        </w:rPr>
        <w:t xml:space="preserve"> </w:t>
      </w:r>
      <w:proofErr w:type="spellStart"/>
      <w:r w:rsidRPr="00D05780">
        <w:rPr>
          <w:sz w:val="28"/>
          <w:szCs w:val="28"/>
        </w:rPr>
        <w:t>віку</w:t>
      </w:r>
      <w:proofErr w:type="spellEnd"/>
      <w:r w:rsidRPr="00D05780">
        <w:rPr>
          <w:sz w:val="28"/>
          <w:szCs w:val="28"/>
        </w:rPr>
        <w:t xml:space="preserve">. </w:t>
      </w:r>
      <w:proofErr w:type="spellStart"/>
      <w:r w:rsidRPr="00D05780">
        <w:rPr>
          <w:sz w:val="28"/>
          <w:szCs w:val="28"/>
        </w:rPr>
        <w:t>О</w:t>
      </w:r>
      <w:r w:rsidR="00864924" w:rsidRPr="00D05780">
        <w:rPr>
          <w:sz w:val="28"/>
          <w:szCs w:val="28"/>
        </w:rPr>
        <w:t>рганізатор</w:t>
      </w:r>
      <w:proofErr w:type="spellEnd"/>
      <w:r w:rsidR="00864924" w:rsidRPr="00D05780">
        <w:rPr>
          <w:sz w:val="28"/>
          <w:szCs w:val="28"/>
        </w:rPr>
        <w:t xml:space="preserve"> </w:t>
      </w:r>
      <w:proofErr w:type="spellStart"/>
      <w:r w:rsidR="00864924" w:rsidRPr="00D05780">
        <w:rPr>
          <w:sz w:val="28"/>
          <w:szCs w:val="28"/>
        </w:rPr>
        <w:t>дошкільно</w:t>
      </w:r>
      <w:proofErr w:type="spellEnd"/>
      <w:r w:rsidR="00864924" w:rsidRPr="00D05780">
        <w:rPr>
          <w:sz w:val="28"/>
          <w:szCs w:val="28"/>
          <w:lang w:val="uk-UA"/>
        </w:rPr>
        <w:t>ї освіти</w:t>
      </w:r>
      <w:r w:rsidRPr="00D05780">
        <w:rPr>
          <w:sz w:val="28"/>
          <w:szCs w:val="28"/>
        </w:rPr>
        <w:t>.</w:t>
      </w:r>
    </w:p>
    <w:p w14:paraId="40D01B82" w14:textId="05F40D26" w:rsidR="00075A49" w:rsidRPr="00D05780" w:rsidRDefault="007A556E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Маю 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педагогічний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стаж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асистента</w:t>
      </w:r>
      <w:r w:rsidRPr="00D05780">
        <w:rPr>
          <w:rFonts w:ascii="Times New Roman" w:hAnsi="Times New Roman"/>
          <w:sz w:val="28"/>
          <w:szCs w:val="28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вихователя</w:t>
      </w:r>
      <w:r w:rsidR="00AC256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2 роки</w:t>
      </w:r>
      <w:r w:rsidR="00864924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. </w:t>
      </w:r>
    </w:p>
    <w:p w14:paraId="0FD0AF4D" w14:textId="3D1AC726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професійного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стандарту за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професією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Вихователь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закладу</w:t>
      </w:r>
      <w:r w:rsidR="00075A4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дошкільної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» основною метою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моєї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професійної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діяль</w:t>
      </w:r>
      <w:r w:rsidR="00C5762A" w:rsidRPr="00D05780">
        <w:rPr>
          <w:rFonts w:ascii="Times New Roman" w:eastAsia="Calibri" w:hAnsi="Times New Roman"/>
          <w:sz w:val="28"/>
          <w:szCs w:val="28"/>
        </w:rPr>
        <w:t>ності</w:t>
      </w:r>
      <w:proofErr w:type="spellEnd"/>
      <w:r w:rsidR="00C5762A" w:rsidRPr="00D05780">
        <w:rPr>
          <w:rFonts w:ascii="Times New Roman" w:eastAsia="Calibri" w:hAnsi="Times New Roman"/>
          <w:sz w:val="28"/>
          <w:szCs w:val="28"/>
        </w:rPr>
        <w:t xml:space="preserve">, як </w:t>
      </w:r>
      <w:proofErr w:type="spellStart"/>
      <w:r w:rsidR="00C5762A" w:rsidRPr="00D05780">
        <w:rPr>
          <w:rFonts w:ascii="Times New Roman" w:eastAsia="Calibri" w:hAnsi="Times New Roman"/>
          <w:sz w:val="28"/>
          <w:szCs w:val="28"/>
        </w:rPr>
        <w:t>асистента</w:t>
      </w:r>
      <w:proofErr w:type="spellEnd"/>
      <w:r w:rsidR="00C5762A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5762A"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="00C5762A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C5762A" w:rsidRPr="00D05780">
        <w:rPr>
          <w:rFonts w:ascii="Times New Roman" w:eastAsia="Calibri" w:hAnsi="Times New Roman"/>
          <w:sz w:val="28"/>
          <w:szCs w:val="28"/>
          <w:lang w:val="uk-UA"/>
        </w:rPr>
        <w:t>є:</w:t>
      </w:r>
    </w:p>
    <w:p w14:paraId="53E1CE20" w14:textId="0EB87B29" w:rsidR="00880F1B" w:rsidRPr="00D05780" w:rsidRDefault="00806CD3" w:rsidP="00075A4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О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рганізаційна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:</w:t>
      </w:r>
    </w:p>
    <w:p w14:paraId="18AD8176" w14:textId="0F83C914" w:rsidR="00880F1B" w:rsidRPr="00D05780" w:rsidRDefault="007A556E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допом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о</w:t>
      </w:r>
      <w:r w:rsidR="00880F1B" w:rsidRPr="00D05780">
        <w:rPr>
          <w:rFonts w:ascii="Times New Roman" w:eastAsia="Calibri" w:hAnsi="Times New Roman"/>
          <w:sz w:val="28"/>
          <w:szCs w:val="28"/>
        </w:rPr>
        <w:t>га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організації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навчально-виховного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процесу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C75530" w:rsidRPr="00D05780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групі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інклюзивним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навчанням</w:t>
      </w:r>
      <w:proofErr w:type="spellEnd"/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. Виготовляла</w:t>
      </w:r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додатковий методичний, дидактичний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>метеріал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до занять;</w:t>
      </w:r>
    </w:p>
    <w:p w14:paraId="30FB6F90" w14:textId="58F043D8" w:rsidR="00880F1B" w:rsidRPr="00D05780" w:rsidRDefault="00C7553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нада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допомог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у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вихованцям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</w:t>
      </w:r>
      <w:r w:rsidRPr="00D05780">
        <w:rPr>
          <w:rFonts w:ascii="Times New Roman" w:eastAsia="Calibri" w:hAnsi="Times New Roman"/>
          <w:sz w:val="28"/>
          <w:szCs w:val="28"/>
        </w:rPr>
        <w:t>тніми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05780">
        <w:rPr>
          <w:rFonts w:ascii="Times New Roman" w:eastAsia="Calibri" w:hAnsi="Times New Roman"/>
          <w:sz w:val="28"/>
          <w:szCs w:val="28"/>
        </w:rPr>
        <w:t>потребами</w:t>
      </w:r>
      <w:proofErr w:type="gramEnd"/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а саме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допомага</w:t>
      </w:r>
      <w:proofErr w:type="spellEnd"/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концентруванні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уваги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,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зосередженості,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сприя</w:t>
      </w:r>
      <w:proofErr w:type="spellEnd"/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формуванню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саморегуляції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самоконтролю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вихованця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7746495E" w14:textId="547C4BD2" w:rsidR="00880F1B" w:rsidRPr="00D05780" w:rsidRDefault="00C7553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- співпрац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ювала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з фахівцями, які безпосередньо працюють з дитиною з особливи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ми освітніми потребами та брала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участь у розробленні індивідуальної програми розвитку;</w:t>
      </w:r>
    </w:p>
    <w:p w14:paraId="5E798EB0" w14:textId="4AA7C5FC" w:rsidR="00880F1B" w:rsidRPr="00D05780" w:rsidRDefault="00C7553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забезпеч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увала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разом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інш</w:t>
      </w:r>
      <w:r w:rsidR="007A556E" w:rsidRPr="00D05780">
        <w:rPr>
          <w:rFonts w:ascii="Times New Roman" w:eastAsia="Calibri" w:hAnsi="Times New Roman"/>
          <w:sz w:val="28"/>
          <w:szCs w:val="28"/>
        </w:rPr>
        <w:t>ими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працівниками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7A556E" w:rsidRPr="00D05780">
        <w:rPr>
          <w:rFonts w:ascii="Times New Roman" w:eastAsia="Calibri" w:hAnsi="Times New Roman"/>
          <w:sz w:val="28"/>
          <w:szCs w:val="28"/>
        </w:rPr>
        <w:t>здоров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і </w:t>
      </w:r>
      <w:r w:rsidR="007A556E" w:rsidRPr="00D05780">
        <w:rPr>
          <w:rFonts w:ascii="Times New Roman" w:eastAsia="Calibri" w:hAnsi="Times New Roman"/>
          <w:sz w:val="28"/>
          <w:szCs w:val="28"/>
        </w:rPr>
        <w:t xml:space="preserve"> та</w:t>
      </w:r>
      <w:proofErr w:type="gram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безпечн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і </w:t>
      </w:r>
      <w:r w:rsidR="007A556E" w:rsidRPr="00D05780">
        <w:rPr>
          <w:rFonts w:ascii="Times New Roman" w:eastAsia="Calibri" w:hAnsi="Times New Roman"/>
          <w:sz w:val="28"/>
          <w:szCs w:val="28"/>
        </w:rPr>
        <w:t xml:space="preserve"> умов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и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;</w:t>
      </w:r>
    </w:p>
    <w:p w14:paraId="7863D35F" w14:textId="0F31D01E" w:rsidR="00880F1B" w:rsidRPr="00D05780" w:rsidRDefault="00737F3C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ве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C75530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встановлен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>у</w:t>
      </w:r>
      <w:r w:rsidR="00C75530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педагогіч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ну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документації</w:t>
      </w:r>
      <w:proofErr w:type="spellEnd"/>
      <w:r w:rsidR="007A556E"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асистента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.</w:t>
      </w:r>
    </w:p>
    <w:p w14:paraId="28B0D0C2" w14:textId="42D382E2" w:rsidR="00880F1B" w:rsidRPr="00D05780" w:rsidRDefault="00806CD3" w:rsidP="00075A4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Н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авчально-розвиткова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:</w:t>
      </w:r>
    </w:p>
    <w:p w14:paraId="22457606" w14:textId="08B2E0D3" w:rsidR="00880F1B" w:rsidRPr="00D05780" w:rsidRDefault="00C7553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співпрац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ювала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виховател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ями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групи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нада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освітні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послуг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и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спрямова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ні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задоволення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освітніх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потреб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усіх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вихованців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317F36A8" w14:textId="4BA4D9A8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зд</w:t>
      </w:r>
      <w:r w:rsidR="00737F3C" w:rsidRPr="00D05780">
        <w:rPr>
          <w:rFonts w:ascii="Times New Roman" w:eastAsia="Calibri" w:hAnsi="Times New Roman"/>
          <w:sz w:val="28"/>
          <w:szCs w:val="28"/>
        </w:rPr>
        <w:t>ійсн</w:t>
      </w:r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ювала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соціально-педагогічн</w:t>
      </w:r>
      <w:r w:rsidR="00C75530" w:rsidRPr="00D05780">
        <w:rPr>
          <w:rFonts w:ascii="Times New Roman" w:eastAsia="Calibri" w:hAnsi="Times New Roman"/>
          <w:sz w:val="28"/>
          <w:szCs w:val="28"/>
          <w:lang w:val="uk-UA"/>
        </w:rPr>
        <w:t>ий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супровіду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особли</w:t>
      </w:r>
      <w:r w:rsidR="00C75530" w:rsidRPr="00D05780">
        <w:rPr>
          <w:rFonts w:ascii="Times New Roman" w:eastAsia="Calibri" w:hAnsi="Times New Roman"/>
          <w:sz w:val="28"/>
          <w:szCs w:val="28"/>
        </w:rPr>
        <w:t>вими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C75530" w:rsidRPr="00D05780">
        <w:rPr>
          <w:rFonts w:ascii="Times New Roman" w:eastAsia="Calibri" w:hAnsi="Times New Roman"/>
          <w:sz w:val="28"/>
          <w:szCs w:val="28"/>
        </w:rPr>
        <w:t xml:space="preserve"> потребами, </w:t>
      </w:r>
      <w:proofErr w:type="spellStart"/>
      <w:r w:rsidR="00C75530" w:rsidRPr="00D05780">
        <w:rPr>
          <w:rFonts w:ascii="Times New Roman" w:eastAsia="Calibri" w:hAnsi="Times New Roman"/>
          <w:sz w:val="28"/>
          <w:szCs w:val="28"/>
        </w:rPr>
        <w:t>дба</w:t>
      </w:r>
      <w:proofErr w:type="spellEnd"/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Pr="00D05780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соціальну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адаптацію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;</w:t>
      </w:r>
    </w:p>
    <w:p w14:paraId="7860A026" w14:textId="14C759B5" w:rsidR="00880F1B" w:rsidRPr="00D05780" w:rsidRDefault="00C7553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сприя</w:t>
      </w:r>
      <w:proofErr w:type="spellEnd"/>
      <w:r w:rsidR="00737F3C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потребами,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поліпшенн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ю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їхнього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психоемоційного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стану;</w:t>
      </w:r>
    </w:p>
    <w:p w14:paraId="7EF680BB" w14:textId="5FD4C107" w:rsidR="00C75530" w:rsidRPr="00D05780" w:rsidRDefault="00C75530" w:rsidP="00C75530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lastRenderedPageBreak/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стимулю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A556E" w:rsidRPr="00D05780">
        <w:rPr>
          <w:rFonts w:ascii="Times New Roman" w:eastAsia="Calibri" w:hAnsi="Times New Roman"/>
          <w:sz w:val="28"/>
          <w:szCs w:val="28"/>
        </w:rPr>
        <w:t>розвит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ок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соціальної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активності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з</w:t>
      </w:r>
      <w:r w:rsidR="007A556E" w:rsidRPr="00D05780">
        <w:rPr>
          <w:rFonts w:ascii="Times New Roman" w:hAnsi="Times New Roman"/>
          <w:sz w:val="28"/>
          <w:szCs w:val="28"/>
        </w:rPr>
        <w:t xml:space="preserve"> 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>особливими освітніми потребами</w:t>
      </w:r>
      <w:r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сприя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розкриттю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їхніх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здібностей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талантів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,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обдарувань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шляхом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їх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участі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у дитячих конкурсах, розвагах, прийняття </w:t>
      </w:r>
      <w:r w:rsidR="008C5227" w:rsidRPr="00D05780">
        <w:rPr>
          <w:rFonts w:ascii="Times New Roman" w:eastAsia="Calibri" w:hAnsi="Times New Roman"/>
          <w:sz w:val="28"/>
          <w:szCs w:val="28"/>
          <w:lang w:val="uk-UA"/>
        </w:rPr>
        <w:t>активної участі у святах;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14:paraId="38E6CF0E" w14:textId="10C8B5E3" w:rsidR="00880F1B" w:rsidRPr="00D05780" w:rsidRDefault="00806CD3" w:rsidP="00C75530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Д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іагностична:</w:t>
      </w:r>
    </w:p>
    <w:p w14:paraId="0961D9DC" w14:textId="79A9FA17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-разом із групою фахівців, які розробляють індивіду</w:t>
      </w:r>
      <w:r w:rsidR="008C5227" w:rsidRPr="00D05780">
        <w:rPr>
          <w:rFonts w:ascii="Times New Roman" w:eastAsia="Calibri" w:hAnsi="Times New Roman"/>
          <w:sz w:val="28"/>
          <w:szCs w:val="28"/>
          <w:lang w:val="uk-UA"/>
        </w:rPr>
        <w:t>альну програму розвитку, вивча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особливості діяльності і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розвитку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дітей з особливими освітніми потребами, оцінювати їх навчальні досягнення та виконання індивідуальної</w:t>
      </w:r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програми розвитку, вивчення та аналіз динаміки розвитку.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Залуч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вихованців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</w:t>
      </w:r>
      <w:r w:rsidR="008C5227" w:rsidRPr="00D05780">
        <w:rPr>
          <w:rFonts w:ascii="Times New Roman" w:eastAsia="Calibri" w:hAnsi="Times New Roman"/>
          <w:sz w:val="28"/>
          <w:szCs w:val="28"/>
        </w:rPr>
        <w:t xml:space="preserve">о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навчальної</w:t>
      </w:r>
      <w:proofErr w:type="spellEnd"/>
      <w:r w:rsidR="008C5227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8C5227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нада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7A556E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інформації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вихователю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успішність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потреби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вихованців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;</w:t>
      </w:r>
    </w:p>
    <w:p w14:paraId="09EF7E4E" w14:textId="50E82C92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D05780">
        <w:rPr>
          <w:rFonts w:ascii="Times New Roman" w:eastAsia="Calibri" w:hAnsi="Times New Roman"/>
          <w:sz w:val="28"/>
          <w:szCs w:val="28"/>
        </w:rPr>
        <w:t>моти</w:t>
      </w:r>
      <w:r w:rsidR="008C5227" w:rsidRPr="00D05780">
        <w:rPr>
          <w:rFonts w:ascii="Times New Roman" w:eastAsia="Calibri" w:hAnsi="Times New Roman"/>
          <w:sz w:val="28"/>
          <w:szCs w:val="28"/>
        </w:rPr>
        <w:t>ву</w:t>
      </w:r>
      <w:proofErr w:type="spellStart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C5227" w:rsidRPr="00D05780">
        <w:rPr>
          <w:rFonts w:ascii="Times New Roman" w:eastAsia="Calibri" w:hAnsi="Times New Roman"/>
          <w:sz w:val="28"/>
          <w:szCs w:val="28"/>
        </w:rPr>
        <w:t xml:space="preserve"> та</w:t>
      </w:r>
      <w:proofErr w:type="gramEnd"/>
      <w:r w:rsidR="008C5227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заохоч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увала</w:t>
      </w:r>
      <w:proofErr w:type="spellEnd"/>
      <w:r w:rsidR="008C5227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C5227" w:rsidRPr="00D05780">
        <w:rPr>
          <w:rFonts w:ascii="Times New Roman" w:eastAsia="Calibri" w:hAnsi="Times New Roman"/>
          <w:sz w:val="28"/>
          <w:szCs w:val="28"/>
        </w:rPr>
        <w:t>підтрим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увала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потребами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>;</w:t>
      </w:r>
    </w:p>
    <w:p w14:paraId="43CD1E59" w14:textId="24F5D75C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допомага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Pr="00D05780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вирішуванні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конфліктів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(за потребою);</w:t>
      </w:r>
    </w:p>
    <w:p w14:paraId="2F121606" w14:textId="41628A10" w:rsidR="00880F1B" w:rsidRPr="00D05780" w:rsidRDefault="00136FEF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виготовля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наочності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чи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інш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матеріал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и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керівництвом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2FAD9DA4" w14:textId="35630523" w:rsidR="00880F1B" w:rsidRPr="00D05780" w:rsidRDefault="00136FEF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співпрац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ювала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іншими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фахівцями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час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планування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реалізації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індивідуально</w:t>
      </w:r>
      <w:r w:rsidR="00D862B1" w:rsidRPr="00D05780">
        <w:rPr>
          <w:rFonts w:ascii="Times New Roman" w:eastAsia="Calibri" w:hAnsi="Times New Roman"/>
          <w:sz w:val="28"/>
          <w:szCs w:val="28"/>
        </w:rPr>
        <w:t>ї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D862B1" w:rsidRPr="00D05780">
        <w:rPr>
          <w:rFonts w:ascii="Times New Roman" w:eastAsia="Calibri" w:hAnsi="Times New Roman"/>
          <w:sz w:val="28"/>
          <w:szCs w:val="28"/>
        </w:rPr>
        <w:t>програми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D862B1"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proofErr w:type="gramStart"/>
      <w:r w:rsidR="00D862B1" w:rsidRPr="00D05780">
        <w:rPr>
          <w:rFonts w:ascii="Times New Roman" w:eastAsia="Calibri" w:hAnsi="Times New Roman"/>
          <w:sz w:val="28"/>
          <w:szCs w:val="28"/>
        </w:rPr>
        <w:t>організ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овувала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</w:rPr>
        <w:t>та</w:t>
      </w:r>
      <w:proofErr w:type="gram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координ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увала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щоденн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діяльност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ь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для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виконання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тих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чи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інших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завдань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32856A0E" w14:textId="794471F8" w:rsidR="00880F1B" w:rsidRPr="00D05780" w:rsidRDefault="00806CD3" w:rsidP="00075A4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К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онсультативна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:</w:t>
      </w:r>
    </w:p>
    <w:p w14:paraId="43426DE2" w14:textId="20836D46" w:rsidR="00880F1B" w:rsidRPr="00D05780" w:rsidRDefault="00136FEF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постійно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спілку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валася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батьками,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нада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їм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необхідну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консультативну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допомогу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667E45ED" w14:textId="72321340" w:rsidR="00880F1B" w:rsidRPr="00D05780" w:rsidRDefault="00136FEF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інформу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вихователів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батьків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досягнення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.</w:t>
      </w:r>
    </w:p>
    <w:p w14:paraId="154D723D" w14:textId="77777777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    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Відповідально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ставлюся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виконання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своїх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посадових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обов’язків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трудових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функцій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: </w:t>
      </w:r>
    </w:p>
    <w:p w14:paraId="5724392B" w14:textId="70824DD2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1. Я</w:t>
      </w:r>
      <w:r w:rsidR="00D862B1" w:rsidRPr="00D05780">
        <w:rPr>
          <w:rFonts w:ascii="Times New Roman" w:eastAsia="Calibri" w:hAnsi="Times New Roman"/>
          <w:sz w:val="28"/>
          <w:szCs w:val="28"/>
        </w:rPr>
        <w:t xml:space="preserve">к </w:t>
      </w:r>
      <w:proofErr w:type="spellStart"/>
      <w:r w:rsidR="00D862B1" w:rsidRPr="00D05780">
        <w:rPr>
          <w:rFonts w:ascii="Times New Roman" w:eastAsia="Calibri" w:hAnsi="Times New Roman"/>
          <w:sz w:val="28"/>
          <w:szCs w:val="28"/>
        </w:rPr>
        <w:t>асистент-вихователя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D862B1" w:rsidRPr="00D05780">
        <w:rPr>
          <w:rFonts w:ascii="Times New Roman" w:eastAsia="Calibri" w:hAnsi="Times New Roman"/>
          <w:sz w:val="28"/>
          <w:szCs w:val="28"/>
        </w:rPr>
        <w:t>забезпечу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особистісно-орієнтоване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спрямування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навчально-виховного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процесу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;</w:t>
      </w:r>
    </w:p>
    <w:p w14:paraId="23B20A81" w14:textId="51B150B9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2. Б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рала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участь 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розроблені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виконанні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індивідуально-навча</w:t>
      </w:r>
      <w:r w:rsidRPr="00D05780">
        <w:rPr>
          <w:rFonts w:ascii="Times New Roman" w:eastAsia="Calibri" w:hAnsi="Times New Roman"/>
          <w:sz w:val="28"/>
          <w:szCs w:val="28"/>
        </w:rPr>
        <w:t>льних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планів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програм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адапту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або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модефіку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навчальні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матеріали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урахуванням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індивідуальних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особливостей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навчально-пізнавальної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потребами;</w:t>
      </w:r>
    </w:p>
    <w:p w14:paraId="0049AF37" w14:textId="45244856" w:rsidR="00880F1B" w:rsidRPr="00D05780" w:rsidRDefault="00136FEF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3.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Щоранку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зустріча</w:t>
      </w:r>
      <w:proofErr w:type="spellEnd"/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06CD3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06CD3" w:rsidRPr="00D05780">
        <w:rPr>
          <w:rFonts w:ascii="Times New Roman" w:eastAsia="Calibri" w:hAnsi="Times New Roman"/>
          <w:sz w:val="28"/>
          <w:szCs w:val="28"/>
        </w:rPr>
        <w:t>вихован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ців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>,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була</w:t>
      </w:r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присутня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разом з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ними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заняттях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різноманітних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заходах. </w:t>
      </w:r>
    </w:p>
    <w:p w14:paraId="25D374E0" w14:textId="4C1ADC33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4.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Допомага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вирішенні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назрілих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проблем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час занять,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виконанні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дидактичних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вправ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завдань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3C376914" w14:textId="4B657607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5.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Використову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методи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дистанційного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вр</w:t>
      </w:r>
      <w:r w:rsidR="003730F4" w:rsidRPr="00D05780">
        <w:rPr>
          <w:rFonts w:ascii="Times New Roman" w:eastAsia="Calibri" w:hAnsi="Times New Roman"/>
          <w:sz w:val="28"/>
          <w:szCs w:val="28"/>
        </w:rPr>
        <w:t>ахуванням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особливостей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>дитини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;</w:t>
      </w:r>
      <w:proofErr w:type="gramEnd"/>
    </w:p>
    <w:p w14:paraId="34C6F2DE" w14:textId="5827D2C0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6.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Ретельно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ве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>щоденник</w:t>
      </w:r>
      <w:r w:rsidR="003730F4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730F4" w:rsidRPr="00D05780">
        <w:rPr>
          <w:rFonts w:ascii="Times New Roman" w:eastAsia="Calibri" w:hAnsi="Times New Roman"/>
          <w:sz w:val="28"/>
          <w:szCs w:val="28"/>
        </w:rPr>
        <w:t>спостереження</w:t>
      </w:r>
      <w:proofErr w:type="spellEnd"/>
      <w:r w:rsidR="003730F4" w:rsidRPr="00D05780">
        <w:rPr>
          <w:rFonts w:ascii="Times New Roman" w:eastAsia="Calibri" w:hAnsi="Times New Roman"/>
          <w:sz w:val="28"/>
          <w:szCs w:val="28"/>
        </w:rPr>
        <w:t xml:space="preserve"> за 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>дитиною</w:t>
      </w:r>
      <w:r w:rsidR="00880F1B" w:rsidRPr="00D05780">
        <w:rPr>
          <w:rFonts w:ascii="Times New Roman" w:eastAsia="Calibri" w:hAnsi="Times New Roman"/>
          <w:sz w:val="28"/>
          <w:szCs w:val="28"/>
        </w:rPr>
        <w:t>.</w:t>
      </w:r>
    </w:p>
    <w:p w14:paraId="4F5FF6E1" w14:textId="48F2C9AD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lastRenderedPageBreak/>
        <w:t xml:space="preserve">7.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Нада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помірну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консультативну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допомогу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батькам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корекції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вад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1A1F4BB7" w14:textId="027233EF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8.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Постійно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підвищу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фаховий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рівень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шляхом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опрацювання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методичної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спеціальної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літератури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, б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рала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участь у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науково-практичних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конференціях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семінарах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інструктивно-методичних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</w:t>
      </w:r>
      <w:r w:rsidR="000801C8" w:rsidRPr="00D05780">
        <w:rPr>
          <w:rFonts w:ascii="Times New Roman" w:eastAsia="Calibri" w:hAnsi="Times New Roman"/>
          <w:sz w:val="28"/>
          <w:szCs w:val="28"/>
        </w:rPr>
        <w:t>арадах</w:t>
      </w:r>
      <w:proofErr w:type="spellEnd"/>
      <w:r w:rsidR="000801C8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0801C8" w:rsidRPr="00D05780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0801C8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0801C8" w:rsidRPr="00D05780">
        <w:rPr>
          <w:rFonts w:ascii="Times New Roman" w:eastAsia="Calibri" w:hAnsi="Times New Roman"/>
          <w:sz w:val="28"/>
          <w:szCs w:val="28"/>
        </w:rPr>
        <w:t>роботи</w:t>
      </w:r>
      <w:proofErr w:type="spellEnd"/>
      <w:r w:rsidR="000801C8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0801C8" w:rsidRPr="00D05780">
        <w:rPr>
          <w:rFonts w:ascii="Times New Roman" w:eastAsia="Calibri" w:hAnsi="Times New Roman"/>
          <w:sz w:val="28"/>
          <w:szCs w:val="28"/>
        </w:rPr>
        <w:t>дітьми</w:t>
      </w:r>
      <w:proofErr w:type="spellEnd"/>
      <w:r w:rsidR="000801C8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з </w:t>
      </w:r>
      <w:proofErr w:type="spellStart"/>
      <w:r w:rsidR="000801C8" w:rsidRPr="00D05780">
        <w:rPr>
          <w:rFonts w:ascii="Times New Roman" w:eastAsia="Calibri" w:hAnsi="Times New Roman"/>
          <w:sz w:val="28"/>
          <w:szCs w:val="28"/>
          <w:lang w:val="uk-UA"/>
        </w:rPr>
        <w:t>ооп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</w:t>
      </w:r>
    </w:p>
    <w:p w14:paraId="3DA86E64" w14:textId="530A7703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9.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Працю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над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вдосконаленням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методик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корекці</w:t>
      </w:r>
      <w:r w:rsidRPr="00D05780">
        <w:rPr>
          <w:rFonts w:ascii="Times New Roman" w:eastAsia="Calibri" w:hAnsi="Times New Roman"/>
          <w:sz w:val="28"/>
          <w:szCs w:val="28"/>
        </w:rPr>
        <w:t>йно-розвиткової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роботи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поповню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куточок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інклюзії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новими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сучасними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посібниками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матеріалами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.</w:t>
      </w:r>
    </w:p>
    <w:p w14:paraId="019FD40A" w14:textId="288BA3C5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10. Б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рала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участь 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загальних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методичних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захода</w:t>
      </w:r>
      <w:r w:rsidRPr="00D05780">
        <w:rPr>
          <w:rFonts w:ascii="Times New Roman" w:eastAsia="Calibri" w:hAnsi="Times New Roman"/>
          <w:sz w:val="28"/>
          <w:szCs w:val="28"/>
        </w:rPr>
        <w:t xml:space="preserve">х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навчального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закладу,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здійсню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свою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діяльність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його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річного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плану;</w:t>
      </w:r>
    </w:p>
    <w:p w14:paraId="6B9631B6" w14:textId="200602AF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11.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Отриму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керівника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навчального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закладу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інформацію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нормативно-правового, методичного характеру.</w:t>
      </w:r>
    </w:p>
    <w:p w14:paraId="7BFE0827" w14:textId="3705B75E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       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Реалізуючи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власну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трудову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функцію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Професійний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розвиток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самовдосконалення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компетентності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: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Здатність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навчання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впродовж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життя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</w:t>
      </w:r>
      <w:r w:rsidRPr="00D05780">
        <w:rPr>
          <w:rFonts w:ascii="Times New Roman" w:hAnsi="Times New Roman"/>
          <w:sz w:val="28"/>
          <w:szCs w:val="28"/>
        </w:rPr>
        <w:t>остійно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05780">
        <w:rPr>
          <w:rFonts w:ascii="Times New Roman" w:hAnsi="Times New Roman"/>
          <w:sz w:val="28"/>
          <w:szCs w:val="28"/>
        </w:rPr>
        <w:t>підвищую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05780">
        <w:rPr>
          <w:rFonts w:ascii="Times New Roman" w:hAnsi="Times New Roman"/>
          <w:sz w:val="28"/>
          <w:szCs w:val="28"/>
        </w:rPr>
        <w:t>власний</w:t>
      </w:r>
      <w:proofErr w:type="spellEnd"/>
      <w:proofErr w:type="gram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фаховий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рівень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D05780">
        <w:rPr>
          <w:rFonts w:ascii="Times New Roman" w:hAnsi="Times New Roman"/>
          <w:sz w:val="28"/>
          <w:szCs w:val="28"/>
        </w:rPr>
        <w:t>ознайомлення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з новинками </w:t>
      </w:r>
      <w:proofErr w:type="spellStart"/>
      <w:r w:rsidRPr="00D05780">
        <w:rPr>
          <w:rFonts w:ascii="Times New Roman" w:hAnsi="Times New Roman"/>
          <w:sz w:val="28"/>
          <w:szCs w:val="28"/>
        </w:rPr>
        <w:t>методичної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Буйнова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Т.П.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Крок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кроком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інклюзії</w:t>
      </w:r>
      <w:proofErr w:type="spellEnd"/>
      <w:r w:rsidRPr="00D05780">
        <w:rPr>
          <w:rFonts w:ascii="Times New Roman" w:hAnsi="Times New Roman"/>
          <w:sz w:val="28"/>
          <w:szCs w:val="28"/>
        </w:rPr>
        <w:t>;  «</w:t>
      </w:r>
      <w:proofErr w:type="spellStart"/>
      <w:r w:rsidRPr="00D05780">
        <w:rPr>
          <w:rFonts w:ascii="Times New Roman" w:hAnsi="Times New Roman"/>
          <w:sz w:val="28"/>
          <w:szCs w:val="28"/>
        </w:rPr>
        <w:t>Інклюзивна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освіта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в ДНЗ» / Г. Ю. Кравченко,</w:t>
      </w:r>
      <w:r w:rsidR="000801C8" w:rsidRPr="00D05780">
        <w:rPr>
          <w:rFonts w:ascii="Times New Roman" w:hAnsi="Times New Roman"/>
          <w:sz w:val="28"/>
          <w:szCs w:val="28"/>
        </w:rPr>
        <w:t xml:space="preserve"> Г. О. </w:t>
      </w:r>
      <w:proofErr w:type="spellStart"/>
      <w:r w:rsidR="000801C8" w:rsidRPr="00D05780">
        <w:rPr>
          <w:rFonts w:ascii="Times New Roman" w:hAnsi="Times New Roman"/>
          <w:sz w:val="28"/>
          <w:szCs w:val="28"/>
        </w:rPr>
        <w:t>Сіліна</w:t>
      </w:r>
      <w:proofErr w:type="spellEnd"/>
      <w:r w:rsidR="000801C8" w:rsidRPr="00D05780">
        <w:rPr>
          <w:rFonts w:ascii="Times New Roman" w:hAnsi="Times New Roman"/>
          <w:sz w:val="28"/>
          <w:szCs w:val="28"/>
        </w:rPr>
        <w:t>.</w:t>
      </w:r>
      <w:r w:rsidRPr="00D05780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D05780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вивчаю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 w:rsidRPr="00D05780">
        <w:rPr>
          <w:rFonts w:ascii="Times New Roman" w:hAnsi="Times New Roman"/>
          <w:sz w:val="28"/>
          <w:szCs w:val="28"/>
        </w:rPr>
        <w:t>правові</w:t>
      </w:r>
      <w:proofErr w:type="spellEnd"/>
      <w:r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D05780">
        <w:rPr>
          <w:rFonts w:ascii="Times New Roman" w:hAnsi="Times New Roman"/>
          <w:sz w:val="28"/>
          <w:szCs w:val="28"/>
        </w:rPr>
        <w:t>.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Підібрала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опрацювала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серію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вебінарів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: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Інклюзія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без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ілюзії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Відкриваємо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двері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рівних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можливостей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»;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Інклюзія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перехід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між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рівнями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»; «Кейс-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технології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навчанні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ООП»,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Настільно-друковані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ігри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="001C5643" w:rsidRPr="00D05780">
        <w:rPr>
          <w:rFonts w:ascii="Times New Roman" w:eastAsia="Calibri" w:hAnsi="Times New Roman"/>
          <w:sz w:val="28"/>
          <w:szCs w:val="28"/>
        </w:rPr>
        <w:t>роботі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1C5643" w:rsidRPr="00D05780">
        <w:rPr>
          <w:rFonts w:ascii="Times New Roman" w:eastAsia="Calibri" w:hAnsi="Times New Roman"/>
          <w:sz w:val="28"/>
          <w:szCs w:val="28"/>
        </w:rPr>
        <w:t>дітьми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</w:rPr>
        <w:t xml:space="preserve"> з ООП»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14:paraId="0A708799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 xml:space="preserve">1.Тема: «Цифрова трансформація освіти: роль штучного інтелекту в     модернізації навчального процесу.» обсягом 30 годин або 1 кредит ЄКТС </w:t>
      </w:r>
    </w:p>
    <w:p w14:paraId="1A0EAB16" w14:textId="77777777" w:rsidR="003730F4" w:rsidRPr="00D05780" w:rsidRDefault="003730F4" w:rsidP="003730F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 xml:space="preserve">          Суб’єкт підвищення кваліфікації: ГО «ІППО»</w:t>
      </w:r>
    </w:p>
    <w:p w14:paraId="3FC62ECD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Номер документа: 7187179941612222813</w:t>
      </w:r>
    </w:p>
    <w:p w14:paraId="30FE5713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Дата проходження навчання: 17.08.2024</w:t>
      </w:r>
    </w:p>
    <w:p w14:paraId="285F3D42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8BDE025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2.Тема: « Будуємо міцний фундамент: дошкільна освіта та взаємодія   батьків і дітей у воєнний час.» обсягом 30 годин або 1 кредит ЄКТС</w:t>
      </w:r>
    </w:p>
    <w:p w14:paraId="574CDD1B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Суб’єкт підвищення кваліфікації: ГО «Платформа освіти»</w:t>
      </w:r>
    </w:p>
    <w:p w14:paraId="3ACB43B4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Номер документа: 9753864752847824400</w:t>
      </w:r>
    </w:p>
    <w:p w14:paraId="22F123A3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Дата проходження навчання: 17.08.2024</w:t>
      </w:r>
    </w:p>
    <w:p w14:paraId="17F0F67D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22CDDD3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3.Тема: «Особливості адаптації та модифікації освітніх матеріалів у ЗДО. Моделі співпраці вихователя та асистента вихователя.» обсягом 30 годин або 1 кредит ЄКТС</w:t>
      </w:r>
    </w:p>
    <w:p w14:paraId="5E4694E8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Суб’єкт підвищення кваліфікації: ГО «ІППО»</w:t>
      </w:r>
    </w:p>
    <w:p w14:paraId="54CB7D65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Номер документа: 7594219789952997844</w:t>
      </w:r>
    </w:p>
    <w:p w14:paraId="1D9661DD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Дата проходження навчання: 21.08.2024</w:t>
      </w:r>
    </w:p>
    <w:p w14:paraId="2D350A6B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6DD6803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4.Тема: «Тренажери для мозку. Вправи на розвиток уваги, пам’яті, мислення. Інклюзія.» обсягом 30 годин або 1 кредит ЄКТС</w:t>
      </w:r>
    </w:p>
    <w:p w14:paraId="56EC1D52" w14:textId="77777777" w:rsidR="003730F4" w:rsidRPr="00D05780" w:rsidRDefault="003730F4" w:rsidP="003730F4">
      <w:pPr>
        <w:pStyle w:val="a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Суб’єкт підвищення кваліфікації: ГО «ІППО»</w:t>
      </w:r>
    </w:p>
    <w:p w14:paraId="3B2DB1A6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Номер документа: 9882557677213214793</w:t>
      </w:r>
    </w:p>
    <w:p w14:paraId="6305057E" w14:textId="77777777" w:rsidR="003730F4" w:rsidRPr="00D05780" w:rsidRDefault="003730F4" w:rsidP="003730F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5780">
        <w:rPr>
          <w:rFonts w:ascii="Times New Roman" w:hAnsi="Times New Roman" w:cs="Times New Roman"/>
          <w:sz w:val="28"/>
          <w:szCs w:val="28"/>
          <w:lang w:val="uk-UA"/>
        </w:rPr>
        <w:t>Дата проходження навчання: 21.08.2024</w:t>
      </w:r>
    </w:p>
    <w:p w14:paraId="706EAF5A" w14:textId="73FBCE78" w:rsidR="001C5643" w:rsidRPr="00D05780" w:rsidRDefault="00D05780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Навчальні курси підвищення кваліфікації пройдені мною, заг</w:t>
      </w:r>
      <w:r w:rsidR="007E14B9" w:rsidRPr="00D05780">
        <w:rPr>
          <w:rFonts w:ascii="Times New Roman" w:eastAsia="Calibri" w:hAnsi="Times New Roman"/>
          <w:sz w:val="28"/>
          <w:szCs w:val="28"/>
          <w:lang w:val="uk-UA"/>
        </w:rPr>
        <w:t>альна кількість яких складає 120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годин. </w:t>
      </w:r>
    </w:p>
    <w:p w14:paraId="1209B1E1" w14:textId="08958639" w:rsidR="001C5643" w:rsidRPr="00D05780" w:rsidRDefault="001C5643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Т</w:t>
      </w:r>
      <w:r w:rsidR="003730F4" w:rsidRPr="00D05780">
        <w:rPr>
          <w:rFonts w:ascii="Times New Roman" w:eastAsia="Calibri" w:hAnsi="Times New Roman"/>
          <w:sz w:val="28"/>
          <w:szCs w:val="28"/>
          <w:lang w:val="uk-UA"/>
        </w:rPr>
        <w:t>а самоосвіта асистента вихователя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14:paraId="323B0C59" w14:textId="77777777" w:rsidR="001C5643" w:rsidRPr="00D05780" w:rsidRDefault="001C5643" w:rsidP="001C5643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-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ab/>
      </w:r>
      <w:proofErr w:type="spellStart"/>
      <w:r w:rsidRPr="00D05780">
        <w:rPr>
          <w:rFonts w:ascii="Times New Roman" w:eastAsia="Calibri" w:hAnsi="Times New Roman"/>
          <w:sz w:val="28"/>
          <w:szCs w:val="28"/>
          <w:lang w:val="uk-UA"/>
        </w:rPr>
        <w:t>Вебінар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на тему: «Індивідуальна програма розвитку та щоденник спостереження в роботі асистента вихователя» ТОВ «На Урок» (свідоцтво   № В966867398 тривалість:2 години/0,07 кредиту ЄКТС); Дата видачі:03.11.2023</w:t>
      </w:r>
    </w:p>
    <w:p w14:paraId="1E557C4A" w14:textId="77777777" w:rsidR="001C5643" w:rsidRPr="00D05780" w:rsidRDefault="001C5643" w:rsidP="001C5643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>-</w:t>
      </w:r>
      <w:r w:rsidRPr="00D05780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Вебінар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на тему: «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Ведення документації асистента вихователя/вчителя у реалізації інклюзивного навчання». Суб’єкт підвищення кваліфікації ТОВ «</w:t>
      </w:r>
      <w:proofErr w:type="spellStart"/>
      <w:r w:rsidRPr="00D05780">
        <w:rPr>
          <w:rFonts w:ascii="Times New Roman" w:eastAsia="Calibri" w:hAnsi="Times New Roman"/>
          <w:sz w:val="28"/>
          <w:szCs w:val="28"/>
          <w:lang w:val="uk-UA"/>
        </w:rPr>
        <w:t>Всеосвіта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>» (сертифікат №ОЕ766333 тривалість: 2 години/ 0,07 кредиту ЄКТС);</w:t>
      </w:r>
      <w:r w:rsidRPr="00D0578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Дата видачі:05.11.2023</w:t>
      </w:r>
    </w:p>
    <w:p w14:paraId="508DE113" w14:textId="77777777" w:rsidR="001C5643" w:rsidRPr="00D05780" w:rsidRDefault="001C5643" w:rsidP="001C5643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-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ab/>
      </w:r>
      <w:proofErr w:type="spellStart"/>
      <w:r w:rsidRPr="00D05780">
        <w:rPr>
          <w:rFonts w:ascii="Times New Roman" w:eastAsia="Calibri" w:hAnsi="Times New Roman"/>
          <w:sz w:val="28"/>
          <w:szCs w:val="28"/>
          <w:lang w:val="uk-UA"/>
        </w:rPr>
        <w:t>Вебінар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на тему: « Інклюзивні практики в дошкільних закладах: світовий досвід і українська реальність» Суб’єкт підвищення кваліфікації:СПК ІППО № 5351797126349859804 тривалість: 2 годин/0.1 кредиту (ЄКТС)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br/>
        <w:t>Дата видачі:22.11.2023</w:t>
      </w:r>
    </w:p>
    <w:p w14:paraId="6E006699" w14:textId="77777777" w:rsidR="001C5643" w:rsidRPr="00D05780" w:rsidRDefault="001C5643" w:rsidP="001C5643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>-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ab/>
      </w:r>
      <w:proofErr w:type="spellStart"/>
      <w:r w:rsidRPr="00D05780">
        <w:rPr>
          <w:rFonts w:ascii="Times New Roman" w:eastAsia="Calibri" w:hAnsi="Times New Roman"/>
          <w:sz w:val="28"/>
          <w:szCs w:val="28"/>
          <w:lang w:val="uk-UA"/>
        </w:rPr>
        <w:t>Вебінар</w:t>
      </w:r>
      <w:proofErr w:type="spellEnd"/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на тему: « Спектр інклюзії в закладі дошкільної освіти»          Суб’єкт підвищення кваліфікації: СПК ІППО (сертифікат №5351797126349859804 тривалість: 30 годин або 1 кредит (ЄКТС) Дата видачі:11.05.2024</w:t>
      </w:r>
    </w:p>
    <w:p w14:paraId="6B1A8C1B" w14:textId="139D12F0" w:rsidR="00075A49" w:rsidRPr="00D05780" w:rsidRDefault="003730F4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7F1F5F" w:rsidRPr="00D05780">
        <w:rPr>
          <w:rFonts w:ascii="Times New Roman" w:eastAsia="Calibri" w:hAnsi="Times New Roman"/>
          <w:sz w:val="28"/>
          <w:szCs w:val="28"/>
          <w:lang w:val="uk-UA"/>
        </w:rPr>
        <w:t>Підвищення  фахового рівня та самоосвіта б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ули спрямовані на вдосконалення сформованих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компетентностей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, знань та умінь, які вказані у межах кожної трудової функції професійного стандарту «Вихователів закладів дошкільної освіти», а також побудувала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власну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траєкторію розвитку асистента вихователя.</w:t>
      </w:r>
    </w:p>
    <w:p w14:paraId="39869DCE" w14:textId="07D2173C" w:rsidR="007F1F5F" w:rsidRPr="00D05780" w:rsidRDefault="00075A49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Відповідно до інформаційно-комунікативної компетентності  постійно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поповнювала та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поповнюю матеріали на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Google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диск; </w:t>
      </w:r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ознайомилась і використовую інноваційні  технології та програми для дітей з особливими освітніми потребами (ЗПР, ЗНМ, </w:t>
      </w:r>
      <w:proofErr w:type="spellStart"/>
      <w:r w:rsidR="00880F1B" w:rsidRPr="00D05780">
        <w:rPr>
          <w:rFonts w:ascii="Times New Roman" w:hAnsi="Times New Roman"/>
          <w:sz w:val="28"/>
          <w:szCs w:val="28"/>
          <w:lang w:val="uk-UA"/>
        </w:rPr>
        <w:t>аутистичного</w:t>
      </w:r>
      <w:proofErr w:type="spellEnd"/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 спектра); </w:t>
      </w:r>
      <w:r w:rsidR="007F1F5F" w:rsidRPr="00D05780">
        <w:rPr>
          <w:rFonts w:ascii="Times New Roman" w:eastAsia="Calibri" w:hAnsi="Times New Roman"/>
          <w:sz w:val="28"/>
          <w:szCs w:val="28"/>
          <w:lang w:val="uk-UA"/>
        </w:rPr>
        <w:t>ознайомилася з типовим П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оложенням про атестацію педагогічни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х працівників України;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о</w:t>
      </w:r>
      <w:r w:rsidR="00D862B1" w:rsidRPr="00D05780">
        <w:rPr>
          <w:rFonts w:ascii="Times New Roman" w:hAnsi="Times New Roman"/>
          <w:sz w:val="28"/>
          <w:szCs w:val="28"/>
          <w:lang w:val="uk-UA"/>
        </w:rPr>
        <w:t>працувала</w:t>
      </w:r>
      <w:proofErr w:type="spellEnd"/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 новинки методичної та спеціа</w:t>
      </w:r>
      <w:r w:rsidR="00446C85" w:rsidRPr="00D05780">
        <w:rPr>
          <w:rFonts w:ascii="Times New Roman" w:hAnsi="Times New Roman"/>
          <w:sz w:val="28"/>
          <w:szCs w:val="28"/>
          <w:lang w:val="uk-UA"/>
        </w:rPr>
        <w:t>льної літератури, статті фахового журналу</w:t>
      </w:r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: «Дошкільне виховання», </w:t>
      </w:r>
      <w:r w:rsidR="00880F1B" w:rsidRPr="00D05780">
        <w:rPr>
          <w:rFonts w:ascii="Times New Roman" w:eastAsia="Calibri" w:hAnsi="Times New Roman"/>
          <w:color w:val="000000"/>
          <w:sz w:val="28"/>
          <w:szCs w:val="28"/>
          <w:lang w:val="uk-UA"/>
        </w:rPr>
        <w:t>опрацювала м</w:t>
      </w:r>
      <w:r w:rsidR="00880F1B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етодичні рекомендації щодо особливостей організації освітнього процесу дітей з особл</w:t>
      </w:r>
      <w:r w:rsidR="001C5643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ивими освітніми потребами у 2024/2025</w:t>
      </w:r>
      <w:r w:rsidR="00880F1B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навчальному році.</w:t>
      </w:r>
      <w:r w:rsidR="00BE51EC" w:rsidRPr="00D05780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Ознайомилася з</w:t>
      </w:r>
      <w:r w:rsidR="00BE51EC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 </w:t>
      </w:r>
      <w:hyperlink r:id="rId5" w:anchor="n7" w:tgtFrame="_blank" w:history="1">
        <w:r w:rsidR="00BE51EC" w:rsidRPr="00D05780"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val="uk-UA"/>
          </w:rPr>
          <w:t>Наказом МОН від 27.12.2024 № 1798</w:t>
        </w:r>
      </w:hyperlink>
      <w:r w:rsidR="00BE51EC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</w:t>
      </w:r>
      <w:r w:rsidR="00BE51EC" w:rsidRPr="00D0578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 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E51EC" w:rsidRPr="00D05780">
        <w:rPr>
          <w:rFonts w:ascii="Times New Roman" w:eastAsia="Calibri" w:hAnsi="Times New Roman"/>
          <w:sz w:val="28"/>
          <w:szCs w:val="28"/>
          <w:lang w:val="uk-UA"/>
        </w:rPr>
        <w:t>Порядок</w:t>
      </w:r>
      <w:r w:rsidR="007F1F5F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організації інклюзивного навчання у закладі дошкільної освіти, Індивідуальної програми розвитку дитини з ООП у ЗДО, Примірного Положення про команду психолого-педагогічного супроводу учня з ООП у ЗЗСО.</w:t>
      </w:r>
      <w:r w:rsidR="007F1F5F" w:rsidRPr="00D05780">
        <w:rPr>
          <w:rFonts w:ascii="Times New Roman" w:eastAsia="Calibri" w:hAnsi="Times New Roman"/>
          <w:sz w:val="28"/>
          <w:szCs w:val="28"/>
        </w:rPr>
        <w:t> </w:t>
      </w:r>
      <w:r w:rsidR="00BE51EC" w:rsidRPr="00D05780">
        <w:rPr>
          <w:rFonts w:ascii="Times New Roman" w:eastAsia="Calibri" w:hAnsi="Times New Roman"/>
          <w:bCs/>
          <w:sz w:val="28"/>
          <w:szCs w:val="28"/>
          <w:lang w:val="uk-UA"/>
        </w:rPr>
        <w:t xml:space="preserve">Так із </w:t>
      </w:r>
      <w:r w:rsidR="00BE51EC" w:rsidRPr="00D05780">
        <w:rPr>
          <w:rFonts w:ascii="Times New Roman" w:eastAsia="Calibri" w:hAnsi="Times New Roman"/>
          <w:b/>
          <w:bCs/>
          <w:sz w:val="28"/>
          <w:szCs w:val="28"/>
          <w:lang w:val="uk-UA"/>
        </w:rPr>
        <w:t>01.09.2025</w:t>
      </w:r>
      <w:r w:rsidR="00BE51EC" w:rsidRPr="00D05780">
        <w:rPr>
          <w:rFonts w:ascii="Times New Roman" w:eastAsia="Calibri" w:hAnsi="Times New Roman"/>
          <w:sz w:val="28"/>
          <w:szCs w:val="28"/>
        </w:rPr>
        <w:t> </w:t>
      </w:r>
      <w:r w:rsidR="00BE51EC" w:rsidRPr="00D05780">
        <w:rPr>
          <w:rFonts w:ascii="Times New Roman" w:eastAsia="Calibri" w:hAnsi="Times New Roman"/>
          <w:sz w:val="28"/>
          <w:szCs w:val="28"/>
          <w:lang w:val="uk-UA"/>
        </w:rPr>
        <w:t>набуває чинності Положення про команду психолого-педагогічного супроводу дитини з особливими освітніми потребами, яка здобуває дошкільну освіту, затверджене</w:t>
      </w:r>
      <w:r w:rsidR="00BE51EC" w:rsidRPr="00D05780">
        <w:rPr>
          <w:rFonts w:ascii="Times New Roman" w:eastAsia="Calibri" w:hAnsi="Times New Roman"/>
          <w:sz w:val="28"/>
          <w:szCs w:val="28"/>
        </w:rPr>
        <w:t> </w:t>
      </w:r>
      <w:hyperlink r:id="rId6" w:anchor="Text" w:tgtFrame="_blank" w:history="1">
        <w:r w:rsidR="00BE51EC" w:rsidRPr="00D05780">
          <w:rPr>
            <w:rStyle w:val="a4"/>
            <w:rFonts w:ascii="Times New Roman" w:eastAsia="Calibri" w:hAnsi="Times New Roman"/>
            <w:sz w:val="28"/>
            <w:szCs w:val="28"/>
            <w:lang w:val="uk-UA"/>
          </w:rPr>
          <w:t>наказом МОН від 09.12.2024 №1713</w:t>
        </w:r>
      </w:hyperlink>
      <w:r w:rsidR="00BE51EC" w:rsidRPr="00D05780">
        <w:rPr>
          <w:rFonts w:ascii="Times New Roman" w:eastAsia="Calibri" w:hAnsi="Times New Roman"/>
          <w:sz w:val="28"/>
          <w:szCs w:val="28"/>
        </w:rPr>
        <w:t> </w:t>
      </w:r>
      <w:r w:rsidR="00BE51EC" w:rsidRPr="00D05780">
        <w:rPr>
          <w:rFonts w:ascii="Times New Roman" w:eastAsia="Calibri" w:hAnsi="Times New Roman"/>
          <w:sz w:val="28"/>
          <w:szCs w:val="28"/>
          <w:lang w:val="uk-UA"/>
        </w:rPr>
        <w:t>(зі змінами, внесеними згідно з</w:t>
      </w:r>
      <w:r w:rsidR="00BE51EC" w:rsidRPr="00D05780">
        <w:rPr>
          <w:rFonts w:ascii="Times New Roman" w:eastAsia="Calibri" w:hAnsi="Times New Roman"/>
          <w:sz w:val="28"/>
          <w:szCs w:val="28"/>
        </w:rPr>
        <w:t> </w:t>
      </w:r>
      <w:hyperlink r:id="rId7" w:anchor="n7" w:tgtFrame="_blank" w:history="1">
        <w:r w:rsidR="00BE51EC" w:rsidRPr="00D05780">
          <w:rPr>
            <w:rStyle w:val="a4"/>
            <w:rFonts w:ascii="Times New Roman" w:eastAsia="Calibri" w:hAnsi="Times New Roman"/>
            <w:sz w:val="28"/>
            <w:szCs w:val="28"/>
            <w:lang w:val="uk-UA"/>
          </w:rPr>
          <w:t>наказом МОН від 27.12.2024 № 1798</w:t>
        </w:r>
      </w:hyperlink>
      <w:r w:rsidR="00BE51EC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).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Цей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документ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визначає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принципи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завдання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основні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підходи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формування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r w:rsidR="00BE51EC" w:rsidRPr="00D05780">
        <w:rPr>
          <w:rFonts w:ascii="Times New Roman" w:eastAsia="Calibri" w:hAnsi="Times New Roman"/>
          <w:sz w:val="28"/>
          <w:szCs w:val="28"/>
        </w:rPr>
        <w:lastRenderedPageBreak/>
        <w:t xml:space="preserve">порядок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функціонування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команди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психолого-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педагогічного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супроводу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з ООП, а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також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підходи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розроблення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індивідуальної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програми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E51EC"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="00BE51EC" w:rsidRPr="00D05780">
        <w:rPr>
          <w:rFonts w:ascii="Times New Roman" w:eastAsia="Calibri" w:hAnsi="Times New Roman"/>
          <w:sz w:val="28"/>
          <w:szCs w:val="28"/>
        </w:rPr>
        <w:t>.</w:t>
      </w:r>
    </w:p>
    <w:p w14:paraId="7854BC0F" w14:textId="45609B19" w:rsidR="00880F1B" w:rsidRPr="00D05780" w:rsidRDefault="00D862B1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hAnsi="Times New Roman"/>
          <w:sz w:val="28"/>
          <w:szCs w:val="28"/>
          <w:lang w:val="uk-UA"/>
        </w:rPr>
        <w:t>Брала</w:t>
      </w:r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 активну участь у роботі педагогічних рад, консультації і семінарів-практи</w:t>
      </w:r>
      <w:r w:rsidR="00446C85" w:rsidRPr="00D05780">
        <w:rPr>
          <w:rFonts w:ascii="Times New Roman" w:hAnsi="Times New Roman"/>
          <w:sz w:val="28"/>
          <w:szCs w:val="28"/>
          <w:lang w:val="uk-UA"/>
        </w:rPr>
        <w:t xml:space="preserve">кумів закладу дошкільної </w:t>
      </w:r>
      <w:r w:rsidR="00A208ED" w:rsidRPr="00D05780">
        <w:rPr>
          <w:rFonts w:ascii="Times New Roman" w:hAnsi="Times New Roman"/>
          <w:sz w:val="28"/>
          <w:szCs w:val="28"/>
          <w:lang w:val="uk-UA"/>
        </w:rPr>
        <w:t>освіти</w:t>
      </w:r>
      <w:r w:rsidR="00561019" w:rsidRPr="00D05780">
        <w:rPr>
          <w:rFonts w:ascii="Times New Roman" w:hAnsi="Times New Roman"/>
          <w:sz w:val="28"/>
          <w:szCs w:val="28"/>
          <w:lang w:val="uk-UA"/>
        </w:rPr>
        <w:t xml:space="preserve"> (ясла-садок) комбінованого типу №26</w:t>
      </w:r>
      <w:r w:rsidR="00A208ED" w:rsidRPr="00D05780">
        <w:rPr>
          <w:rFonts w:ascii="Times New Roman" w:hAnsi="Times New Roman"/>
          <w:sz w:val="28"/>
          <w:szCs w:val="28"/>
          <w:lang w:val="uk-UA"/>
        </w:rPr>
        <w:t>, Комунальної установи "Прилуцький центр професійного розвитку педагогічних працівників" та</w:t>
      </w:r>
      <w:r w:rsidR="00561019" w:rsidRPr="00D057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1019" w:rsidRPr="00D05780">
        <w:rPr>
          <w:rFonts w:ascii="Times New Roman" w:hAnsi="Times New Roman"/>
          <w:sz w:val="28"/>
          <w:szCs w:val="28"/>
          <w:lang w:val="uk-UA"/>
        </w:rPr>
        <w:t>І</w:t>
      </w:r>
      <w:r w:rsidR="00446C85" w:rsidRPr="00D05780">
        <w:rPr>
          <w:rFonts w:ascii="Times New Roman" w:hAnsi="Times New Roman"/>
          <w:sz w:val="28"/>
          <w:szCs w:val="28"/>
          <w:lang w:val="uk-UA"/>
        </w:rPr>
        <w:t>нклюзивно</w:t>
      </w:r>
      <w:proofErr w:type="spellEnd"/>
      <w:r w:rsidR="00446C85" w:rsidRPr="00D05780">
        <w:rPr>
          <w:rFonts w:ascii="Times New Roman" w:hAnsi="Times New Roman"/>
          <w:sz w:val="28"/>
          <w:szCs w:val="28"/>
          <w:lang w:val="uk-UA"/>
        </w:rPr>
        <w:t xml:space="preserve"> - ресурсного центру</w:t>
      </w:r>
      <w:r w:rsidR="00561019" w:rsidRPr="00D05780">
        <w:rPr>
          <w:rFonts w:ascii="Times New Roman" w:hAnsi="Times New Roman"/>
          <w:sz w:val="28"/>
          <w:szCs w:val="28"/>
          <w:lang w:val="uk-UA"/>
        </w:rPr>
        <w:t xml:space="preserve"> Прилуцької міської ради</w:t>
      </w:r>
      <w:r w:rsidR="00446C85" w:rsidRPr="00D05780">
        <w:rPr>
          <w:rFonts w:ascii="Times New Roman" w:hAnsi="Times New Roman"/>
          <w:sz w:val="28"/>
          <w:szCs w:val="28"/>
          <w:lang w:val="uk-UA"/>
        </w:rPr>
        <w:t>.</w:t>
      </w:r>
    </w:p>
    <w:p w14:paraId="5796A7DA" w14:textId="70D21432" w:rsidR="00075A49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   Виконуючи трудову функцію «Організація, забезпечення та реалізація освітнього процесу» відповідно до прогностичної компетентності,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як асистент вихователя здійснювала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соціально-педагогічний супровід дітей з особливими освітніми потребами; є учасником команди психолого-педагогічного с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>упроводу дитини з ООП, тому брала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участь у розробці</w:t>
      </w:r>
      <w:r w:rsidR="00D862B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ІПР для дитини з ООП і здійснювала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моніторинг її виконання з метою коригування та визначення динаміки розвитку дитини; разо</w:t>
      </w:r>
      <w:r w:rsidR="00EE3CA1" w:rsidRPr="00D05780">
        <w:rPr>
          <w:rFonts w:ascii="Times New Roman" w:eastAsia="Calibri" w:hAnsi="Times New Roman"/>
          <w:sz w:val="28"/>
          <w:szCs w:val="28"/>
          <w:lang w:val="uk-UA"/>
        </w:rPr>
        <w:t>м з командою супроводу розробляла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адаптовані (модифіковані) критерії оцінювання  дітей в інклюзивній групі; </w:t>
      </w:r>
      <w:r w:rsidR="00EE3CA1" w:rsidRPr="00D05780">
        <w:rPr>
          <w:rFonts w:ascii="Times New Roman" w:hAnsi="Times New Roman"/>
          <w:sz w:val="28"/>
          <w:szCs w:val="28"/>
          <w:lang w:val="uk-UA"/>
        </w:rPr>
        <w:t>допомагала</w:t>
      </w:r>
      <w:r w:rsidRPr="00D05780">
        <w:rPr>
          <w:rFonts w:ascii="Times New Roman" w:hAnsi="Times New Roman"/>
          <w:sz w:val="28"/>
          <w:szCs w:val="28"/>
          <w:lang w:val="uk-UA"/>
        </w:rPr>
        <w:t xml:space="preserve"> дитині з особливими освітніми потребами вико</w:t>
      </w:r>
      <w:r w:rsidR="00EE3CA1" w:rsidRPr="00D05780">
        <w:rPr>
          <w:rFonts w:ascii="Times New Roman" w:hAnsi="Times New Roman"/>
          <w:sz w:val="28"/>
          <w:szCs w:val="28"/>
          <w:lang w:val="uk-UA"/>
        </w:rPr>
        <w:t>нувати освітні завдання; залучала</w:t>
      </w:r>
      <w:r w:rsidRPr="00D05780">
        <w:rPr>
          <w:rFonts w:ascii="Times New Roman" w:hAnsi="Times New Roman"/>
          <w:sz w:val="28"/>
          <w:szCs w:val="28"/>
          <w:lang w:val="uk-UA"/>
        </w:rPr>
        <w:t xml:space="preserve"> дитину з особливими освітніми потребами до різних видів </w:t>
      </w:r>
      <w:r w:rsidR="001C5643" w:rsidRPr="00D05780">
        <w:rPr>
          <w:rFonts w:ascii="Times New Roman" w:hAnsi="Times New Roman"/>
          <w:sz w:val="28"/>
          <w:szCs w:val="28"/>
          <w:lang w:val="uk-UA"/>
        </w:rPr>
        <w:t>освітньої діяльності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E3CA1" w:rsidRPr="00D05780">
        <w:rPr>
          <w:rFonts w:ascii="Times New Roman" w:eastAsia="Calibri" w:hAnsi="Times New Roman"/>
          <w:sz w:val="28"/>
          <w:szCs w:val="28"/>
          <w:lang w:val="uk-UA"/>
        </w:rPr>
        <w:t>Оформила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61019" w:rsidRPr="00D05780">
        <w:rPr>
          <w:rFonts w:ascii="Times New Roman" w:eastAsia="Calibri" w:hAnsi="Times New Roman"/>
          <w:sz w:val="28"/>
          <w:szCs w:val="28"/>
        </w:rPr>
        <w:t>портфолио</w:t>
      </w:r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дітей</w:t>
      </w:r>
      <w:r w:rsidR="00561019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друкованому</w:t>
      </w:r>
      <w:proofErr w:type="spellEnd"/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61019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варіант</w:t>
      </w:r>
      <w:proofErr w:type="spellEnd"/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D05780">
        <w:rPr>
          <w:rFonts w:ascii="Times New Roman" w:eastAsia="Calibri" w:hAnsi="Times New Roman"/>
          <w:sz w:val="28"/>
          <w:szCs w:val="28"/>
        </w:rPr>
        <w:t xml:space="preserve">, в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електронному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форматі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вела і надалі</w:t>
      </w:r>
      <w:r w:rsidRPr="00D05780">
        <w:rPr>
          <w:rFonts w:ascii="Times New Roman" w:eastAsia="Calibri" w:hAnsi="Times New Roman"/>
          <w:sz w:val="28"/>
          <w:szCs w:val="28"/>
        </w:rPr>
        <w:t xml:space="preserve"> веду «Блог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асистента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» та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висвітлюю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метеріали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вайбер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сторінці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на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сторінці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фейсбука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та на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сайті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садочка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. 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Здійснюю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документування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професійної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у тому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числі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електронному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форматі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. </w:t>
      </w:r>
      <w:r w:rsidR="00075A4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</w:p>
    <w:p w14:paraId="7F8B80ED" w14:textId="2F639008" w:rsidR="00880F1B" w:rsidRPr="00D05780" w:rsidRDefault="00075A49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Відповідно до організаційної компетентності розподіляю робочий час відповідно до педагогічного навантаження для ефективної організації, забезпечення та реалізації освітнього процесу. </w:t>
      </w:r>
      <w:r w:rsidR="00EE3CA1" w:rsidRPr="00D05780">
        <w:rPr>
          <w:rFonts w:ascii="Times New Roman" w:eastAsia="Calibri" w:hAnsi="Times New Roman"/>
          <w:sz w:val="28"/>
          <w:szCs w:val="28"/>
        </w:rPr>
        <w:t xml:space="preserve">Як </w:t>
      </w:r>
      <w:proofErr w:type="spellStart"/>
      <w:r w:rsidR="00EE3CA1" w:rsidRPr="00D05780">
        <w:rPr>
          <w:rFonts w:ascii="Times New Roman" w:eastAsia="Calibri" w:hAnsi="Times New Roman"/>
          <w:sz w:val="28"/>
          <w:szCs w:val="28"/>
        </w:rPr>
        <w:t>асистент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E3CA1"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E3CA1" w:rsidRPr="00D05780">
        <w:rPr>
          <w:rFonts w:ascii="Times New Roman" w:eastAsia="Calibri" w:hAnsi="Times New Roman"/>
          <w:sz w:val="28"/>
          <w:szCs w:val="28"/>
        </w:rPr>
        <w:t>допомага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  <w:lang w:val="uk-UA"/>
        </w:rPr>
        <w:t>ла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обирати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ефективні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методи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форми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засоби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організації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освітнього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процесу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запитів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потреб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ООП. </w:t>
      </w:r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>На протязі навчального  року з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дійсню</w:t>
      </w:r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реалізацію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навчально-виховному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процесі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інн</w:t>
      </w:r>
      <w:r w:rsidR="00446C85" w:rsidRPr="00D05780">
        <w:rPr>
          <w:rFonts w:ascii="Times New Roman" w:eastAsia="Calibri" w:hAnsi="Times New Roman"/>
          <w:sz w:val="28"/>
          <w:szCs w:val="28"/>
        </w:rPr>
        <w:t>оваційної</w:t>
      </w:r>
      <w:proofErr w:type="spellEnd"/>
      <w:r w:rsidR="00446C85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446C85" w:rsidRPr="00D05780">
        <w:rPr>
          <w:rFonts w:ascii="Times New Roman" w:eastAsia="Calibri" w:hAnsi="Times New Roman"/>
          <w:sz w:val="28"/>
          <w:szCs w:val="28"/>
        </w:rPr>
        <w:t>технології</w:t>
      </w:r>
      <w:proofErr w:type="spellEnd"/>
      <w:r w:rsidR="00446C85" w:rsidRPr="00D05780">
        <w:rPr>
          <w:rFonts w:ascii="Times New Roman" w:eastAsia="Calibri" w:hAnsi="Times New Roman"/>
          <w:sz w:val="28"/>
          <w:szCs w:val="28"/>
        </w:rPr>
        <w:t xml:space="preserve"> «</w:t>
      </w:r>
      <w:r w:rsidR="00446C85" w:rsidRPr="00D05780">
        <w:rPr>
          <w:rFonts w:ascii="Times New Roman" w:eastAsia="Calibri" w:hAnsi="Times New Roman"/>
          <w:sz w:val="28"/>
          <w:szCs w:val="28"/>
          <w:lang w:val="uk-UA"/>
        </w:rPr>
        <w:t>Картки РЕ</w:t>
      </w:r>
      <w:r w:rsidR="00446C85" w:rsidRPr="00D05780">
        <w:rPr>
          <w:rFonts w:ascii="Times New Roman" w:eastAsia="Calibri" w:hAnsi="Times New Roman"/>
          <w:sz w:val="28"/>
          <w:szCs w:val="28"/>
          <w:lang w:val="en-US"/>
        </w:rPr>
        <w:t>GS</w:t>
      </w:r>
      <w:r w:rsidR="00446C8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>– як запуск мовлення дітей з ООП</w:t>
      </w:r>
      <w:r w:rsidR="00880F1B" w:rsidRPr="00D05780">
        <w:rPr>
          <w:rFonts w:ascii="Times New Roman" w:eastAsia="Calibri" w:hAnsi="Times New Roman"/>
          <w:sz w:val="28"/>
          <w:szCs w:val="28"/>
        </w:rPr>
        <w:t>».</w:t>
      </w:r>
      <w:r w:rsidR="00880F1B" w:rsidRPr="00D057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Підготувала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>базові картки РЕ</w:t>
      </w:r>
      <w:r w:rsidR="00CB2D89" w:rsidRPr="00D05780">
        <w:rPr>
          <w:rFonts w:ascii="Times New Roman" w:eastAsia="Calibri" w:hAnsi="Times New Roman"/>
          <w:sz w:val="28"/>
          <w:szCs w:val="28"/>
          <w:lang w:val="en-US"/>
        </w:rPr>
        <w:t>GS</w:t>
      </w:r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, виготовила методичні </w:t>
      </w:r>
      <w:proofErr w:type="gramStart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>посібники :</w:t>
      </w:r>
      <w:proofErr w:type="gramEnd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«Баранчик </w:t>
      </w:r>
      <w:proofErr w:type="spellStart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>Шон</w:t>
      </w:r>
      <w:proofErr w:type="spellEnd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>», «Веселе каченя», «Нагодуй мишеня»,</w:t>
      </w:r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>моталочки</w:t>
      </w:r>
      <w:proofErr w:type="spellEnd"/>
      <w:r w:rsidR="00CB2D8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«Одягни совеня», «Швидкий клубочок», «Хто швидше нагодує тварин» </w:t>
      </w:r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>нейродоріжки</w:t>
      </w:r>
      <w:proofErr w:type="spellEnd"/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>, артикуляційні впр</w:t>
      </w:r>
      <w:r w:rsidR="004954B2" w:rsidRPr="00D05780">
        <w:rPr>
          <w:rFonts w:ascii="Times New Roman" w:eastAsia="Calibri" w:hAnsi="Times New Roman"/>
          <w:sz w:val="28"/>
          <w:szCs w:val="28"/>
          <w:lang w:val="uk-UA"/>
        </w:rPr>
        <w:t>ави в картинках. Д</w:t>
      </w:r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идактичні ігри «Асоціації», «Четвертий зайвий», «Пори року», «Будь уважним», «Матуся-весела,матуся-сумна», «Емоції», «Кольорові долоньки», «Кумедні </w:t>
      </w:r>
      <w:proofErr w:type="spellStart"/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>сніговички</w:t>
      </w:r>
      <w:proofErr w:type="spellEnd"/>
      <w:r w:rsidR="00F348E7" w:rsidRPr="00D05780">
        <w:rPr>
          <w:rFonts w:ascii="Times New Roman" w:eastAsia="Calibri" w:hAnsi="Times New Roman"/>
          <w:sz w:val="28"/>
          <w:szCs w:val="28"/>
          <w:lang w:val="uk-UA"/>
        </w:rPr>
        <w:t>»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>, «Знайомство з прийменниками», «Склади речення за допомогою карток».</w:t>
      </w:r>
    </w:p>
    <w:p w14:paraId="7769D8DD" w14:textId="1EB0B6E9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оцінюва</w:t>
      </w:r>
      <w:r w:rsidR="004954B2" w:rsidRPr="00D05780">
        <w:rPr>
          <w:rFonts w:ascii="Times New Roman" w:eastAsia="Calibri" w:hAnsi="Times New Roman"/>
          <w:sz w:val="28"/>
          <w:szCs w:val="28"/>
        </w:rPr>
        <w:t>льно-аналітичної</w:t>
      </w:r>
      <w:proofErr w:type="spellEnd"/>
      <w:r w:rsidR="004954B2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4954B2" w:rsidRPr="00D05780">
        <w:rPr>
          <w:rFonts w:ascii="Times New Roman" w:eastAsia="Calibri" w:hAnsi="Times New Roman"/>
          <w:sz w:val="28"/>
          <w:szCs w:val="28"/>
        </w:rPr>
        <w:t>компетентнос</w:t>
      </w:r>
      <w:proofErr w:type="spellEnd"/>
      <w:r w:rsidR="004954B2" w:rsidRPr="00D05780">
        <w:rPr>
          <w:rFonts w:ascii="Times New Roman" w:eastAsia="Calibri" w:hAnsi="Times New Roman"/>
          <w:sz w:val="28"/>
          <w:szCs w:val="28"/>
          <w:lang w:val="uk-UA"/>
        </w:rPr>
        <w:t>ті с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истематично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кожні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три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місяці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>розом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з вихователями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здійснюю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моніторинг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якості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освітньої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індивідуальною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програмою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потребами і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до</w:t>
      </w:r>
      <w:r w:rsidR="00EE3CA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E3CA1" w:rsidRPr="00D05780">
        <w:rPr>
          <w:rFonts w:ascii="Times New Roman" w:eastAsia="Calibri" w:hAnsi="Times New Roman"/>
          <w:sz w:val="28"/>
          <w:szCs w:val="28"/>
        </w:rPr>
        <w:t>результатів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E3CA1" w:rsidRPr="00D05780">
        <w:rPr>
          <w:rFonts w:ascii="Times New Roman" w:eastAsia="Calibri" w:hAnsi="Times New Roman"/>
          <w:sz w:val="28"/>
          <w:szCs w:val="28"/>
        </w:rPr>
        <w:t>дослідження</w:t>
      </w:r>
      <w:proofErr w:type="spellEnd"/>
      <w:r w:rsidR="00EE3CA1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EE3CA1" w:rsidRPr="00D05780">
        <w:rPr>
          <w:rFonts w:ascii="Times New Roman" w:eastAsia="Calibri" w:hAnsi="Times New Roman"/>
          <w:sz w:val="28"/>
          <w:szCs w:val="28"/>
        </w:rPr>
        <w:t>коригу</w:t>
      </w:r>
      <w:r w:rsidR="00EE3CA1" w:rsidRPr="00D05780">
        <w:rPr>
          <w:rFonts w:ascii="Times New Roman" w:eastAsia="Calibri" w:hAnsi="Times New Roman"/>
          <w:sz w:val="28"/>
          <w:szCs w:val="28"/>
          <w:lang w:val="uk-UA"/>
        </w:rPr>
        <w:t>вала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індивідуальний</w:t>
      </w:r>
      <w:proofErr w:type="spellEnd"/>
      <w:proofErr w:type="gram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навчальний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план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потребами. Брала участь у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конфере</w:t>
      </w:r>
      <w:r w:rsidR="001C5643" w:rsidRPr="00D05780">
        <w:rPr>
          <w:rFonts w:ascii="Times New Roman" w:eastAsia="Calibri" w:hAnsi="Times New Roman"/>
          <w:sz w:val="28"/>
          <w:szCs w:val="28"/>
        </w:rPr>
        <w:t>нції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1C5643" w:rsidRPr="00D05780">
        <w:rPr>
          <w:rFonts w:ascii="Times New Roman" w:eastAsia="Calibri" w:hAnsi="Times New Roman"/>
          <w:sz w:val="28"/>
          <w:szCs w:val="28"/>
        </w:rPr>
        <w:t>Zoom</w:t>
      </w:r>
      <w:proofErr w:type="spellEnd"/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gramStart"/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де 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виступила</w:t>
      </w:r>
      <w:proofErr w:type="spellEnd"/>
      <w:proofErr w:type="gram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презентацією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на тему: 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Інклюзія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освітньому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процесі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як одна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із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форм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соціалізації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потребами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>».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32B18A20" w14:textId="0D2B016E" w:rsidR="00880F1B" w:rsidRPr="00D05780" w:rsidRDefault="00880F1B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    </w:t>
      </w:r>
      <w:r w:rsidR="00562339" w:rsidRPr="00D05780">
        <w:rPr>
          <w:rFonts w:ascii="Times New Roman" w:eastAsia="Calibri" w:hAnsi="Times New Roman"/>
          <w:sz w:val="28"/>
          <w:szCs w:val="28"/>
          <w:lang w:val="uk-UA"/>
        </w:rPr>
        <w:t>В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ідповідно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предметно-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методичній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компетентності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поповнила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куточок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для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інклюзії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>:</w:t>
      </w:r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C5643" w:rsidRPr="00D05780">
        <w:rPr>
          <w:rFonts w:ascii="Times New Roman" w:eastAsia="Calibri" w:hAnsi="Times New Roman"/>
          <w:sz w:val="28"/>
          <w:szCs w:val="28"/>
          <w:lang w:val="uk-UA"/>
        </w:rPr>
        <w:t>виготовила алгоритми послідовності, піктограми, картки-підказки.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lastRenderedPageBreak/>
        <w:t>Поповнила методичну базу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розвивальними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іграми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дидактичними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матеріалами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для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проведення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індивідуальних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впра</w:t>
      </w:r>
      <w:r w:rsidR="00562339" w:rsidRPr="00D05780">
        <w:rPr>
          <w:rFonts w:ascii="Times New Roman" w:eastAsia="Calibri" w:hAnsi="Times New Roman"/>
          <w:sz w:val="28"/>
          <w:szCs w:val="28"/>
        </w:rPr>
        <w:t>в</w:t>
      </w:r>
      <w:proofErr w:type="spellEnd"/>
      <w:r w:rsidR="00562339" w:rsidRPr="00D05780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="00562339" w:rsidRPr="00D05780">
        <w:rPr>
          <w:rFonts w:ascii="Times New Roman" w:eastAsia="Calibri" w:hAnsi="Times New Roman"/>
          <w:sz w:val="28"/>
          <w:szCs w:val="28"/>
        </w:rPr>
        <w:t>міні</w:t>
      </w:r>
      <w:proofErr w:type="spellEnd"/>
      <w:r w:rsidR="00562339" w:rsidRPr="00D05780">
        <w:rPr>
          <w:rFonts w:ascii="Times New Roman" w:eastAsia="Calibri" w:hAnsi="Times New Roman"/>
          <w:sz w:val="28"/>
          <w:szCs w:val="28"/>
        </w:rPr>
        <w:t xml:space="preserve">-занять) в </w:t>
      </w:r>
      <w:proofErr w:type="spellStart"/>
      <w:r w:rsidR="00562339" w:rsidRPr="00D05780">
        <w:rPr>
          <w:rFonts w:ascii="Times New Roman" w:eastAsia="Calibri" w:hAnsi="Times New Roman"/>
          <w:sz w:val="28"/>
          <w:szCs w:val="28"/>
        </w:rPr>
        <w:t>ігровій</w:t>
      </w:r>
      <w:proofErr w:type="spellEnd"/>
      <w:r w:rsidR="00562339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62339" w:rsidRPr="00D05780">
        <w:rPr>
          <w:rFonts w:ascii="Times New Roman" w:eastAsia="Calibri" w:hAnsi="Times New Roman"/>
          <w:sz w:val="28"/>
          <w:szCs w:val="28"/>
        </w:rPr>
        <w:t>формі</w:t>
      </w:r>
      <w:proofErr w:type="spellEnd"/>
      <w:r w:rsidR="00562339" w:rsidRPr="00D05780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Це і картки для артикуляційної гімнастики, картки для гімнастики очей, посібники для виконання вправ для дихання. </w:t>
      </w:r>
    </w:p>
    <w:p w14:paraId="600CC092" w14:textId="293006E8" w:rsidR="00880F1B" w:rsidRPr="00D05780" w:rsidRDefault="00075A49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   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час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реалізації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трудової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функції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«Участь у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створенні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підтримці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розвитку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здорового,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безпечного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розвивального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інклюзивного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середовища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здоров'язбережувальної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компетентн</w:t>
      </w:r>
      <w:r w:rsidR="00345FA2" w:rsidRPr="00D05780">
        <w:rPr>
          <w:rFonts w:ascii="Times New Roman" w:eastAsia="Calibri" w:hAnsi="Times New Roman"/>
          <w:sz w:val="28"/>
          <w:szCs w:val="28"/>
        </w:rPr>
        <w:t>ості</w:t>
      </w:r>
      <w:proofErr w:type="spellEnd"/>
      <w:r w:rsidR="00345FA2" w:rsidRPr="00D05780">
        <w:rPr>
          <w:rFonts w:ascii="Times New Roman" w:eastAsia="Calibri" w:hAnsi="Times New Roman"/>
          <w:sz w:val="28"/>
          <w:szCs w:val="28"/>
        </w:rPr>
        <w:t xml:space="preserve"> п</w:t>
      </w:r>
      <w:proofErr w:type="spellStart"/>
      <w:r w:rsidR="00345FA2" w:rsidRPr="00D05780">
        <w:rPr>
          <w:rFonts w:ascii="Times New Roman" w:eastAsia="Calibri" w:hAnsi="Times New Roman"/>
          <w:sz w:val="28"/>
          <w:szCs w:val="28"/>
          <w:lang w:val="uk-UA"/>
        </w:rPr>
        <w:t>ровела</w:t>
      </w:r>
      <w:proofErr w:type="spellEnd"/>
      <w:r w:rsidR="00345FA2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педагогічний </w:t>
      </w:r>
      <w:proofErr w:type="gramStart"/>
      <w:r w:rsidR="00345FA2" w:rsidRPr="00D05780">
        <w:rPr>
          <w:rFonts w:ascii="Times New Roman" w:eastAsia="Calibri" w:hAnsi="Times New Roman"/>
          <w:sz w:val="28"/>
          <w:szCs w:val="28"/>
          <w:lang w:val="uk-UA"/>
        </w:rPr>
        <w:t>кейс :</w:t>
      </w:r>
      <w:proofErr w:type="gramEnd"/>
      <w:r w:rsidR="00345FA2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« Особливості роботи асистента вихователя у групі з інклюзивним навчанням» 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, 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проектувальної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компетентності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допомогла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створити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груповій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кімнаті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безпечні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мобільні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розвивальні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осередки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потреб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потребами.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Матеріали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для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осередків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разом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вихователями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групи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оби</w:t>
      </w:r>
      <w:r w:rsidR="00561019" w:rsidRPr="00D05780">
        <w:rPr>
          <w:rFonts w:ascii="Times New Roman" w:eastAsia="Calibri" w:hAnsi="Times New Roman"/>
          <w:sz w:val="28"/>
          <w:szCs w:val="28"/>
        </w:rPr>
        <w:t xml:space="preserve">рали 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відповідно</w:t>
      </w:r>
      <w:proofErr w:type="spellEnd"/>
      <w:r w:rsidR="00561019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нозології</w:t>
      </w:r>
      <w:proofErr w:type="spellEnd"/>
      <w:r w:rsidR="00561019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61019" w:rsidRPr="00D05780">
        <w:rPr>
          <w:rFonts w:ascii="Times New Roman" w:eastAsia="Calibri" w:hAnsi="Times New Roman"/>
          <w:sz w:val="28"/>
          <w:szCs w:val="28"/>
        </w:rPr>
        <w:t>дит</w:t>
      </w:r>
      <w:proofErr w:type="spellEnd"/>
      <w:r w:rsidR="00561019" w:rsidRPr="00D05780">
        <w:rPr>
          <w:rFonts w:ascii="Times New Roman" w:eastAsia="Calibri" w:hAnsi="Times New Roman"/>
          <w:sz w:val="28"/>
          <w:szCs w:val="28"/>
          <w:lang w:val="uk-UA"/>
        </w:rPr>
        <w:t>ей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особливими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освітніми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потребами.</w:t>
      </w:r>
    </w:p>
    <w:p w14:paraId="64447DCC" w14:textId="6717579F" w:rsidR="00880F1B" w:rsidRPr="00D05780" w:rsidRDefault="00075A49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Д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>ля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педагогічно 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>-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партнерської компетентності розробила систему порад для батьків дітей з особливими освітніми потребами </w:t>
      </w:r>
      <w:r w:rsidR="00880F1B" w:rsidRPr="00D05780">
        <w:rPr>
          <w:rFonts w:ascii="Times New Roman" w:hAnsi="Times New Roman"/>
          <w:sz w:val="28"/>
          <w:szCs w:val="28"/>
          <w:lang w:val="uk-UA"/>
        </w:rPr>
        <w:t>з метою ознайомлення з динамікою корекційно-</w:t>
      </w:r>
      <w:proofErr w:type="spellStart"/>
      <w:r w:rsidR="00880F1B" w:rsidRPr="00D05780">
        <w:rPr>
          <w:rFonts w:ascii="Times New Roman" w:hAnsi="Times New Roman"/>
          <w:sz w:val="28"/>
          <w:szCs w:val="28"/>
          <w:lang w:val="uk-UA"/>
        </w:rPr>
        <w:t>розвиткової</w:t>
      </w:r>
      <w:proofErr w:type="spellEnd"/>
      <w:r w:rsidR="00880F1B" w:rsidRPr="00D05780">
        <w:rPr>
          <w:rFonts w:ascii="Times New Roman" w:hAnsi="Times New Roman"/>
          <w:sz w:val="28"/>
          <w:szCs w:val="28"/>
          <w:lang w:val="uk-UA"/>
        </w:rPr>
        <w:t xml:space="preserve">  роботи, індивідуальними особливостями розумового розвитку дитини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, а також ряд індивідуальних анкет:</w:t>
      </w:r>
    </w:p>
    <w:p w14:paraId="329AF65E" w14:textId="2CEAB0CC" w:rsidR="00880F1B" w:rsidRPr="00D05780" w:rsidRDefault="00880F1B" w:rsidP="00075A49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Індивідуальні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особливості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» з метою: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визначити</w:t>
      </w:r>
      <w:proofErr w:type="spellEnd"/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і</w:t>
      </w:r>
      <w:r w:rsidR="00FD049D" w:rsidRPr="00D05780">
        <w:rPr>
          <w:rFonts w:ascii="Times New Roman" w:eastAsia="Calibri" w:hAnsi="Times New Roman"/>
          <w:sz w:val="28"/>
          <w:szCs w:val="28"/>
        </w:rPr>
        <w:t>ндивідуальні</w:t>
      </w:r>
      <w:proofErr w:type="spellEnd"/>
      <w:r w:rsidR="00FD049D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D049D" w:rsidRPr="00D05780">
        <w:rPr>
          <w:rFonts w:ascii="Times New Roman" w:eastAsia="Calibri" w:hAnsi="Times New Roman"/>
          <w:sz w:val="28"/>
          <w:szCs w:val="28"/>
        </w:rPr>
        <w:t>особливості</w:t>
      </w:r>
      <w:proofErr w:type="spellEnd"/>
      <w:r w:rsidR="00FD049D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D049D" w:rsidRPr="00D05780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="00FD049D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у розвитку та вихованні вдома.</w:t>
      </w: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1F96A1E8" w14:textId="7A48623E" w:rsidR="00880F1B" w:rsidRPr="00D05780" w:rsidRDefault="00FD049D" w:rsidP="00075A49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880F1B" w:rsidRPr="00D05780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Дитина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і дитя</w:t>
      </w:r>
      <w:r w:rsidRPr="00D05780">
        <w:rPr>
          <w:rFonts w:ascii="Times New Roman" w:eastAsia="Calibri" w:hAnsi="Times New Roman"/>
          <w:sz w:val="28"/>
          <w:szCs w:val="28"/>
        </w:rPr>
        <w:t xml:space="preserve">чий садок» з метою: </w:t>
      </w:r>
      <w:r w:rsidRPr="00D05780">
        <w:rPr>
          <w:rFonts w:ascii="Times New Roman" w:eastAsia="Calibri" w:hAnsi="Times New Roman"/>
          <w:sz w:val="28"/>
          <w:szCs w:val="28"/>
          <w:lang w:val="uk-UA"/>
        </w:rPr>
        <w:t>дізнатися</w:t>
      </w:r>
      <w:r w:rsidR="003C5303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наскільки тісна взаємодія між командою супроводу та батьками.</w:t>
      </w:r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70CDF6DA" w14:textId="102E9BB0" w:rsidR="00880F1B" w:rsidRPr="00D05780" w:rsidRDefault="003C5303" w:rsidP="00F4374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Анкета «Щодо показника роботи ДНЗ відповідно до інклюзивних  цінностей» з метою: визначити рівень готовності закладу дошкільної освіти </w:t>
      </w:r>
      <w:r w:rsidR="006E4A89" w:rsidRPr="00D05780">
        <w:rPr>
          <w:rFonts w:ascii="Times New Roman" w:eastAsia="Calibri" w:hAnsi="Times New Roman"/>
          <w:sz w:val="28"/>
          <w:szCs w:val="28"/>
          <w:lang w:val="uk-UA"/>
        </w:rPr>
        <w:t>до розвитку та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виховання дітей з ООП</w:t>
      </w:r>
      <w:r w:rsidR="006E4A89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80F1B" w:rsidRPr="00D05780">
        <w:rPr>
          <w:rFonts w:ascii="Times New Roman" w:eastAsia="Calibri" w:hAnsi="Times New Roman"/>
          <w:sz w:val="28"/>
          <w:szCs w:val="28"/>
          <w:lang w:val="uk-UA"/>
        </w:rPr>
        <w:t>і намітити шляхи для створення найбільш сприятливих умов для розвитку кожної дитини.</w:t>
      </w:r>
    </w:p>
    <w:p w14:paraId="6BAE8848" w14:textId="7045C57A" w:rsidR="00880F1B" w:rsidRPr="00D05780" w:rsidRDefault="00880F1B" w:rsidP="00075A4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 Відповідно до морально-етичної компетентності підготувала і провела через </w:t>
      </w:r>
      <w:proofErr w:type="spellStart"/>
      <w:r w:rsidRPr="00D05780">
        <w:rPr>
          <w:rFonts w:ascii="Times New Roman" w:eastAsia="Calibri" w:hAnsi="Times New Roman"/>
          <w:sz w:val="28"/>
          <w:szCs w:val="28"/>
        </w:rPr>
        <w:t>Viber</w:t>
      </w:r>
      <w:proofErr w:type="spellEnd"/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групу  презентацію</w:t>
      </w:r>
      <w:r w:rsidR="006E4A89" w:rsidRPr="00D05780">
        <w:rPr>
          <w:rFonts w:ascii="Times New Roman" w:eastAsia="Calibri" w:hAnsi="Times New Roman"/>
          <w:sz w:val="28"/>
          <w:szCs w:val="28"/>
          <w:lang w:val="uk-UA"/>
        </w:rPr>
        <w:t>:</w:t>
      </w:r>
      <w:r w:rsidR="00D55728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«</w:t>
      </w:r>
      <w:r w:rsidR="00F43745" w:rsidRPr="00D05780">
        <w:rPr>
          <w:rFonts w:ascii="Times New Roman" w:eastAsia="Calibri" w:hAnsi="Times New Roman"/>
          <w:sz w:val="28"/>
          <w:szCs w:val="28"/>
          <w:lang w:val="uk-UA"/>
        </w:rPr>
        <w:t>Великі права маленької дитини</w:t>
      </w:r>
      <w:r w:rsidR="00E43732" w:rsidRPr="00D05780">
        <w:rPr>
          <w:rFonts w:ascii="Times New Roman" w:eastAsia="Calibri" w:hAnsi="Times New Roman"/>
          <w:sz w:val="28"/>
          <w:szCs w:val="28"/>
          <w:lang w:val="uk-UA"/>
        </w:rPr>
        <w:t xml:space="preserve">» провела </w:t>
      </w:r>
      <w:r w:rsidRPr="00D05780">
        <w:rPr>
          <w:rFonts w:ascii="Times New Roman" w:hAnsi="Times New Roman"/>
          <w:sz w:val="28"/>
          <w:szCs w:val="28"/>
          <w:lang w:val="uk-UA"/>
        </w:rPr>
        <w:t>роз’яснювальну роботу з батьками щодо способів реалізації прав дитини з особливими  освітніми потребами на освіту через інклюзивне навчання.</w:t>
      </w:r>
    </w:p>
    <w:p w14:paraId="21AF18CF" w14:textId="6CD46D8D" w:rsidR="00880F1B" w:rsidRPr="00D05780" w:rsidRDefault="00075A49" w:rsidP="00075A49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05780">
        <w:rPr>
          <w:rFonts w:ascii="Times New Roman" w:eastAsia="Calibri" w:hAnsi="Times New Roman"/>
          <w:sz w:val="28"/>
          <w:szCs w:val="28"/>
          <w:lang w:val="uk-UA"/>
        </w:rPr>
        <w:t xml:space="preserve">    </w:t>
      </w:r>
      <w:r w:rsidR="00E43732" w:rsidRPr="00D05780">
        <w:rPr>
          <w:rFonts w:ascii="Times New Roman" w:eastAsia="Calibri" w:hAnsi="Times New Roman"/>
          <w:sz w:val="28"/>
          <w:szCs w:val="28"/>
          <w:lang w:val="uk-UA"/>
        </w:rPr>
        <w:t>Маю р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озвинуті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компетентності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здатності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самоорганізації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планування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підготовки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здійснення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трудових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функцій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,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документування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трудової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;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наявність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знань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нормативно-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правових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вимог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асистента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вихователя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закладі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>; нормативно-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правових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вимог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документування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трудової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в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закладі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80F1B" w:rsidRPr="00D05780">
        <w:rPr>
          <w:rFonts w:ascii="Times New Roman" w:eastAsia="Calibri" w:hAnsi="Times New Roman"/>
          <w:sz w:val="28"/>
          <w:szCs w:val="28"/>
        </w:rPr>
        <w:t>освіти</w:t>
      </w:r>
      <w:proofErr w:type="spellEnd"/>
      <w:r w:rsidR="00880F1B" w:rsidRPr="00D05780">
        <w:rPr>
          <w:rFonts w:ascii="Times New Roman" w:eastAsia="Calibri" w:hAnsi="Times New Roman"/>
          <w:sz w:val="28"/>
          <w:szCs w:val="28"/>
        </w:rPr>
        <w:t xml:space="preserve"> </w:t>
      </w:r>
      <w:r w:rsidR="00CF160A" w:rsidRPr="00D05780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14:paraId="55579158" w14:textId="77777777" w:rsidR="00880F1B" w:rsidRPr="00D05780" w:rsidRDefault="00880F1B" w:rsidP="00880F1B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1B6FB623" w14:textId="77777777" w:rsidR="00880F1B" w:rsidRPr="00D05780" w:rsidRDefault="00880F1B" w:rsidP="00880F1B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27AB1609" w14:textId="77777777" w:rsidR="00880F1B" w:rsidRPr="00D05780" w:rsidRDefault="00880F1B" w:rsidP="00880F1B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D05780">
        <w:rPr>
          <w:rFonts w:ascii="Times New Roman" w:eastAsia="Calibri" w:hAnsi="Times New Roman"/>
          <w:sz w:val="28"/>
          <w:szCs w:val="28"/>
        </w:rPr>
        <w:t xml:space="preserve"> </w:t>
      </w:r>
    </w:p>
    <w:p w14:paraId="69792F62" w14:textId="77777777" w:rsidR="00880F1B" w:rsidRPr="00880F1B" w:rsidRDefault="00880F1B" w:rsidP="00880F1B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880F1B">
        <w:rPr>
          <w:rFonts w:ascii="Times New Roman" w:eastAsia="Calibri" w:hAnsi="Times New Roman"/>
          <w:sz w:val="28"/>
          <w:szCs w:val="28"/>
        </w:rPr>
        <w:t xml:space="preserve">           </w:t>
      </w:r>
    </w:p>
    <w:p w14:paraId="691BB3D1" w14:textId="77777777" w:rsidR="00880F1B" w:rsidRPr="00880F1B" w:rsidRDefault="00880F1B" w:rsidP="00880F1B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880F1B">
        <w:rPr>
          <w:rFonts w:ascii="Times New Roman" w:eastAsia="Calibri" w:hAnsi="Times New Roman"/>
          <w:sz w:val="28"/>
          <w:szCs w:val="28"/>
        </w:rPr>
        <w:lastRenderedPageBreak/>
        <w:t xml:space="preserve"> </w:t>
      </w:r>
    </w:p>
    <w:p w14:paraId="4A3ACB61" w14:textId="77777777" w:rsidR="00382C12" w:rsidRPr="00880F1B" w:rsidRDefault="00382C12" w:rsidP="00880F1B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382C12" w:rsidRPr="00880F1B" w:rsidSect="00031FB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FAA"/>
    <w:multiLevelType w:val="multilevel"/>
    <w:tmpl w:val="ECE822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A6774E0"/>
    <w:multiLevelType w:val="multilevel"/>
    <w:tmpl w:val="F67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D203F"/>
    <w:multiLevelType w:val="multilevel"/>
    <w:tmpl w:val="75B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74D58"/>
    <w:multiLevelType w:val="multilevel"/>
    <w:tmpl w:val="D58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7003E"/>
    <w:multiLevelType w:val="multilevel"/>
    <w:tmpl w:val="ECB0A7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1B"/>
    <w:rsid w:val="00031FBE"/>
    <w:rsid w:val="00075A49"/>
    <w:rsid w:val="000801C8"/>
    <w:rsid w:val="00136FEF"/>
    <w:rsid w:val="001C5643"/>
    <w:rsid w:val="00345FA2"/>
    <w:rsid w:val="003730F4"/>
    <w:rsid w:val="00382C12"/>
    <w:rsid w:val="003C5303"/>
    <w:rsid w:val="00446C85"/>
    <w:rsid w:val="004954B2"/>
    <w:rsid w:val="00561019"/>
    <w:rsid w:val="00562339"/>
    <w:rsid w:val="006E4A89"/>
    <w:rsid w:val="00737F3C"/>
    <w:rsid w:val="007A556E"/>
    <w:rsid w:val="007E14B9"/>
    <w:rsid w:val="007F1F5F"/>
    <w:rsid w:val="00806CD3"/>
    <w:rsid w:val="00864924"/>
    <w:rsid w:val="00880F1B"/>
    <w:rsid w:val="008C5227"/>
    <w:rsid w:val="00A208ED"/>
    <w:rsid w:val="00A54238"/>
    <w:rsid w:val="00AC2565"/>
    <w:rsid w:val="00B77FD0"/>
    <w:rsid w:val="00BE51EC"/>
    <w:rsid w:val="00C5762A"/>
    <w:rsid w:val="00C75530"/>
    <w:rsid w:val="00CB2D89"/>
    <w:rsid w:val="00CF160A"/>
    <w:rsid w:val="00D05780"/>
    <w:rsid w:val="00D55728"/>
    <w:rsid w:val="00D81ED3"/>
    <w:rsid w:val="00D862B1"/>
    <w:rsid w:val="00E43732"/>
    <w:rsid w:val="00EE3CA1"/>
    <w:rsid w:val="00F0541E"/>
    <w:rsid w:val="00F348E7"/>
    <w:rsid w:val="00F43745"/>
    <w:rsid w:val="00F978DB"/>
    <w:rsid w:val="00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F15"/>
  <w15:docId w15:val="{ABC27261-8ACC-49BE-83F1-AA0ED7E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1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semiHidden/>
    <w:rsid w:val="00880F1B"/>
    <w:pPr>
      <w:spacing w:line="240" w:lineRule="auto"/>
    </w:pPr>
    <w:rPr>
      <w:rFonts w:ascii="Times New Roman" w:hAnsi="Times New Roman"/>
    </w:rPr>
  </w:style>
  <w:style w:type="paragraph" w:customStyle="1" w:styleId="10">
    <w:name w:val="Абзац списка1"/>
    <w:basedOn w:val="a"/>
    <w:rsid w:val="00880F1B"/>
    <w:pPr>
      <w:contextualSpacing/>
    </w:pPr>
  </w:style>
  <w:style w:type="paragraph" w:styleId="a3">
    <w:name w:val="No Spacing"/>
    <w:uiPriority w:val="1"/>
    <w:qFormat/>
    <w:rsid w:val="00B77FD0"/>
    <w:pPr>
      <w:spacing w:after="0" w:line="240" w:lineRule="auto"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BE5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2039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982-24" TargetMode="External"/><Relationship Id="rId5" Type="http://schemas.openxmlformats.org/officeDocument/2006/relationships/hyperlink" Target="https://zakon.rada.gov.ua/laws/show/z2039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9277</Words>
  <Characters>5289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2024-02-08T11:23:00Z</dcterms:created>
  <dcterms:modified xsi:type="dcterms:W3CDTF">2025-09-24T17:48:00Z</dcterms:modified>
</cp:coreProperties>
</file>